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8F6833" w:rsidR="00800C20" w:rsidP="008F6833" w:rsidRDefault="002B5A20" w14:paraId="5653BA1E" w14:textId="1A005634">
      <w:pPr>
        <w:pStyle w:val="Heading1"/>
        <w:rPr>
          <w:color w:val="auto"/>
        </w:rPr>
      </w:pPr>
      <w:r>
        <w:rPr>
          <w:color w:val="auto"/>
        </w:rPr>
        <w:t>EOGOAC</w:t>
      </w:r>
    </w:p>
    <w:p w:rsidRPr="008F6833" w:rsidR="00EC12BA" w:rsidP="008F6833" w:rsidRDefault="00921E3D" w14:paraId="679FB124" w14:textId="7991BA5F">
      <w:pPr>
        <w:pStyle w:val="Heading2"/>
        <w:rPr>
          <w:color w:val="auto"/>
        </w:rPr>
      </w:pPr>
      <w:r>
        <w:rPr>
          <w:color w:val="auto"/>
        </w:rPr>
        <w:t xml:space="preserve">June, </w:t>
      </w:r>
      <w:r w:rsidR="008879D5">
        <w:rPr>
          <w:color w:val="auto"/>
        </w:rPr>
        <w:t>15</w:t>
      </w:r>
      <w:r w:rsidRPr="008F6833" w:rsidR="00643759">
        <w:rPr>
          <w:color w:val="auto"/>
        </w:rPr>
        <w:t xml:space="preserve"> 20</w:t>
      </w:r>
      <w:r w:rsidR="008879D5">
        <w:rPr>
          <w:color w:val="auto"/>
        </w:rPr>
        <w:t>20</w:t>
      </w:r>
    </w:p>
    <w:p w:rsidRPr="008F6833" w:rsidR="00640F80" w:rsidP="008F6833" w:rsidRDefault="00640F80" w14:paraId="689D1774" w14:textId="2898620B">
      <w:pPr>
        <w:pStyle w:val="Heading2"/>
        <w:rPr>
          <w:color w:val="auto"/>
        </w:rPr>
      </w:pPr>
      <w:r w:rsidRPr="008F6833">
        <w:rPr>
          <w:color w:val="auto"/>
        </w:rPr>
        <w:t>9:</w:t>
      </w:r>
      <w:r w:rsidR="0096411D">
        <w:rPr>
          <w:color w:val="auto"/>
        </w:rPr>
        <w:t>30</w:t>
      </w:r>
      <w:r w:rsidRPr="008F6833">
        <w:rPr>
          <w:color w:val="auto"/>
        </w:rPr>
        <w:t xml:space="preserve"> a.m. – </w:t>
      </w:r>
      <w:r w:rsidR="0096411D">
        <w:rPr>
          <w:color w:val="auto"/>
        </w:rPr>
        <w:t>2</w:t>
      </w:r>
      <w:r w:rsidRPr="008F6833">
        <w:rPr>
          <w:color w:val="auto"/>
        </w:rPr>
        <w:t>:</w:t>
      </w:r>
      <w:r w:rsidR="0096411D">
        <w:rPr>
          <w:color w:val="auto"/>
        </w:rPr>
        <w:t>30</w:t>
      </w:r>
      <w:r w:rsidRPr="008F6833">
        <w:rPr>
          <w:color w:val="auto"/>
        </w:rPr>
        <w:t xml:space="preserve"> p.m.</w:t>
      </w:r>
    </w:p>
    <w:p w:rsidR="0096411D" w:rsidP="008F6833" w:rsidRDefault="0096411D" w14:paraId="2428A747" w14:textId="33E8FFA5">
      <w:pPr>
        <w:pStyle w:val="Heading2"/>
        <w:rPr>
          <w:color w:val="auto"/>
        </w:rPr>
      </w:pPr>
      <w:r>
        <w:rPr>
          <w:color w:val="auto"/>
        </w:rPr>
        <w:t>Zoom Meeting</w:t>
      </w:r>
    </w:p>
    <w:p w:rsidRPr="008F6833" w:rsidR="00640F80" w:rsidP="008F6833" w:rsidRDefault="00353EFF" w14:paraId="0A61396E" w14:textId="3C304DE2">
      <w:pPr>
        <w:pStyle w:val="Heading2"/>
        <w:rPr>
          <w:color w:val="auto"/>
        </w:rPr>
      </w:pPr>
      <w:r>
        <w:rPr>
          <w:color w:val="auto"/>
        </w:rPr>
        <w:t xml:space="preserve">Theme/Goal: </w:t>
      </w:r>
      <w:r w:rsidR="0096411D">
        <w:rPr>
          <w:color w:val="auto"/>
        </w:rPr>
        <w:t xml:space="preserve">2020 Workplan and COVID Guidance </w:t>
      </w:r>
    </w:p>
    <w:p w:rsidR="00EC12BA" w:rsidP="00146933" w:rsidRDefault="00EC12BA" w14:paraId="0DFABFE0" w14:textId="77777777">
      <w:pPr>
        <w:pStyle w:val="NoSpacing"/>
        <w:rPr>
          <w:rFonts w:cs="Arial"/>
          <w:sz w:val="24"/>
          <w:szCs w:val="24"/>
        </w:rPr>
      </w:pPr>
    </w:p>
    <w:p w:rsidRPr="004B71B7" w:rsidR="004C783D" w:rsidP="004C783D" w:rsidRDefault="00800C20" w14:paraId="7142E879" w14:textId="77777777">
      <w:r w:rsidRPr="009B3A16">
        <w:rPr>
          <w:rStyle w:val="Heading3Char"/>
          <w:b/>
        </w:rPr>
        <w:t>Members in Attendance</w:t>
      </w:r>
      <w:r w:rsidRPr="009B3A16" w:rsidR="00640F80">
        <w:rPr>
          <w:rStyle w:val="Heading3Char"/>
          <w:b/>
        </w:rPr>
        <w:t>:</w:t>
      </w:r>
      <w:r w:rsidR="00640F80">
        <w:rPr>
          <w:b/>
        </w:rPr>
        <w:tab/>
      </w:r>
      <w:r w:rsidRPr="004B71B7" w:rsidR="004C783D">
        <w:t>Fiasili Savusa, Commission on Asian Pacific American Affairs</w:t>
      </w:r>
    </w:p>
    <w:p w:rsidRPr="004B71B7" w:rsidR="004C783D" w:rsidP="004C783D" w:rsidRDefault="004C783D" w14:paraId="2EDD5209" w14:textId="77777777">
      <w:pPr>
        <w:ind w:left="2160" w:firstLine="720"/>
      </w:pPr>
      <w:r w:rsidRPr="004B71B7">
        <w:t xml:space="preserve">Frieda Takamura, Commission on Asian Pacific American Affairs </w:t>
      </w:r>
    </w:p>
    <w:p w:rsidRPr="004B71B7" w:rsidR="004C783D" w:rsidP="004C783D" w:rsidRDefault="004C783D" w14:paraId="7BA0E248" w14:textId="77777777">
      <w:pPr>
        <w:ind w:left="2880"/>
      </w:pPr>
      <w:r w:rsidRPr="004B71B7">
        <w:t>Dr. James Smith, alternate for Dr. Wanda Billingsly</w:t>
      </w:r>
    </w:p>
    <w:p w:rsidRPr="004B71B7" w:rsidR="004C783D" w:rsidP="004C783D" w:rsidRDefault="004C783D" w14:paraId="6F84DF00" w14:textId="573D96A9">
      <w:pPr>
        <w:ind w:left="2160" w:firstLine="720"/>
      </w:pPr>
      <w:r w:rsidRPr="004B71B7">
        <w:t xml:space="preserve">Senator </w:t>
      </w:r>
      <w:r w:rsidRPr="004B71B7" w:rsidR="00A675AC">
        <w:t>Bob Hasegawa</w:t>
      </w:r>
      <w:r w:rsidRPr="004B71B7">
        <w:t>, Senate</w:t>
      </w:r>
    </w:p>
    <w:p w:rsidRPr="004B71B7" w:rsidR="004C783D" w:rsidP="004C783D" w:rsidRDefault="004C783D" w14:paraId="612C089B" w14:textId="77777777">
      <w:pPr>
        <w:ind w:left="2160" w:firstLine="720"/>
      </w:pPr>
      <w:r w:rsidRPr="004B71B7">
        <w:t>Senator Lisa Wellman, Senate</w:t>
      </w:r>
    </w:p>
    <w:p w:rsidRPr="004B71B7" w:rsidR="004C783D" w:rsidP="004C783D" w:rsidRDefault="004C783D" w14:paraId="19469C78" w14:textId="77777777">
      <w:pPr>
        <w:ind w:left="2160" w:firstLine="720"/>
        <w:rPr>
          <w:b/>
        </w:rPr>
      </w:pPr>
      <w:r w:rsidRPr="004B71B7">
        <w:t>Representative Sharon Tomiko Santos, House of Representatives</w:t>
      </w:r>
    </w:p>
    <w:p w:rsidRPr="004B71B7" w:rsidR="007D5196" w:rsidP="007D5196" w:rsidRDefault="007D5196" w14:paraId="40D12756" w14:textId="77777777">
      <w:pPr>
        <w:ind w:left="2160" w:firstLine="720"/>
      </w:pPr>
      <w:r w:rsidRPr="004B71B7">
        <w:t>Bill Kallappa, Governor’s Office of Indian Affairs</w:t>
      </w:r>
    </w:p>
    <w:p w:rsidRPr="004B71B7" w:rsidR="007D5196" w:rsidP="007D5196" w:rsidRDefault="007D5196" w14:paraId="2FC19ECD" w14:textId="77777777">
      <w:pPr>
        <w:ind w:left="2880"/>
      </w:pPr>
      <w:r w:rsidRPr="004B71B7">
        <w:t>Julieta Altamirano-Crosby Ph.D.,</w:t>
      </w:r>
    </w:p>
    <w:p w:rsidR="007D5196" w:rsidP="007D5196" w:rsidRDefault="007D5196" w14:paraId="31F5EB33" w14:textId="77777777">
      <w:pPr>
        <w:ind w:left="2880"/>
      </w:pPr>
      <w:r w:rsidRPr="004B71B7">
        <w:t>Representative Lillian Ortiz-Self, House of Representatives</w:t>
      </w:r>
    </w:p>
    <w:p w:rsidRPr="00B56CE5" w:rsidR="00800C20" w:rsidP="00800C20" w:rsidRDefault="00800C20" w14:paraId="462DEA9F" w14:textId="77777777">
      <w:pPr>
        <w:pStyle w:val="NoSpacing"/>
        <w:rPr>
          <w:b/>
        </w:rPr>
      </w:pPr>
    </w:p>
    <w:p w:rsidRPr="00B234B6" w:rsidR="00847C10" w:rsidP="00847C10" w:rsidRDefault="00640F80" w14:paraId="2606169F" w14:textId="77777777">
      <w:pPr>
        <w:pStyle w:val="NoSpacing"/>
        <w:rPr>
          <w:sz w:val="24"/>
        </w:rPr>
      </w:pPr>
      <w:r>
        <w:rPr>
          <w:rStyle w:val="Heading3Char"/>
          <w:b/>
        </w:rPr>
        <w:t>Staff and Public Attendees</w:t>
      </w:r>
      <w:r w:rsidRPr="00640F80">
        <w:rPr>
          <w:rStyle w:val="Heading3Char"/>
          <w:b/>
        </w:rPr>
        <w:t>:</w:t>
      </w:r>
      <w:r>
        <w:rPr>
          <w:b/>
        </w:rPr>
        <w:tab/>
      </w:r>
      <w:r w:rsidRPr="00B234B6" w:rsidR="00847C10">
        <w:rPr>
          <w:sz w:val="24"/>
        </w:rPr>
        <w:t>Heather Rees, Office of Superintendent of Public Instruction</w:t>
      </w:r>
    </w:p>
    <w:p w:rsidR="00847C10" w:rsidP="00847C10" w:rsidRDefault="00847C10" w14:paraId="529E9EDD" w14:textId="77777777">
      <w:pPr>
        <w:pStyle w:val="NoSpacing"/>
        <w:rPr>
          <w:sz w:val="24"/>
        </w:rPr>
      </w:pPr>
      <w:r>
        <w:rPr>
          <w:sz w:val="24"/>
        </w:rPr>
        <w:tab/>
      </w:r>
      <w:r>
        <w:rPr>
          <w:sz w:val="24"/>
        </w:rPr>
        <w:tab/>
      </w:r>
      <w:r>
        <w:rPr>
          <w:sz w:val="24"/>
        </w:rPr>
        <w:tab/>
      </w:r>
      <w:r>
        <w:rPr>
          <w:sz w:val="24"/>
        </w:rPr>
        <w:tab/>
      </w:r>
      <w:r>
        <w:rPr>
          <w:sz w:val="24"/>
        </w:rPr>
        <w:t>Maria Flores</w:t>
      </w:r>
      <w:r w:rsidRPr="00B234B6">
        <w:rPr>
          <w:sz w:val="24"/>
        </w:rPr>
        <w:t>, Office of Superintendent of Public Instruction</w:t>
      </w:r>
    </w:p>
    <w:p w:rsidR="00800C20" w:rsidP="00A675AC" w:rsidRDefault="00A675AC" w14:paraId="01719BE9" w14:textId="5387D433">
      <w:pPr>
        <w:pStyle w:val="NoSpacing"/>
        <w:ind w:left="2880"/>
        <w:rPr>
          <w:bCs/>
          <w:sz w:val="24"/>
          <w:szCs w:val="24"/>
        </w:rPr>
      </w:pPr>
      <w:r>
        <w:rPr>
          <w:bCs/>
          <w:sz w:val="24"/>
          <w:szCs w:val="24"/>
        </w:rPr>
        <w:t xml:space="preserve">Robin Howe, Office of Superintendent of Public Instruction </w:t>
      </w:r>
    </w:p>
    <w:p w:rsidR="00A675AC" w:rsidP="00A675AC" w:rsidRDefault="00A675AC" w14:paraId="1CE47AE0" w14:textId="7AC5591E">
      <w:pPr>
        <w:pStyle w:val="NoSpacing"/>
        <w:ind w:left="2880"/>
        <w:rPr>
          <w:bCs/>
          <w:sz w:val="24"/>
          <w:szCs w:val="24"/>
        </w:rPr>
      </w:pPr>
      <w:r>
        <w:rPr>
          <w:bCs/>
          <w:sz w:val="24"/>
          <w:szCs w:val="24"/>
        </w:rPr>
        <w:t xml:space="preserve">Abigail Westbrook, WSSDA </w:t>
      </w:r>
    </w:p>
    <w:p w:rsidR="00A675AC" w:rsidP="00A675AC" w:rsidRDefault="00A675AC" w14:paraId="7FF8C111" w14:textId="15FA9B11">
      <w:pPr>
        <w:pStyle w:val="NoSpacing"/>
        <w:ind w:left="2880"/>
        <w:rPr>
          <w:bCs/>
          <w:sz w:val="24"/>
          <w:szCs w:val="24"/>
        </w:rPr>
      </w:pPr>
      <w:r>
        <w:rPr>
          <w:bCs/>
          <w:sz w:val="24"/>
          <w:szCs w:val="24"/>
        </w:rPr>
        <w:t>Ailey Kato</w:t>
      </w:r>
    </w:p>
    <w:p w:rsidR="00A675AC" w:rsidP="00A675AC" w:rsidRDefault="00A675AC" w14:paraId="3F6D9AEB" w14:textId="0BED6462">
      <w:pPr>
        <w:pStyle w:val="NoSpacing"/>
        <w:ind w:left="2880"/>
        <w:rPr>
          <w:bCs/>
          <w:sz w:val="24"/>
          <w:szCs w:val="24"/>
        </w:rPr>
      </w:pPr>
      <w:r>
        <w:rPr>
          <w:bCs/>
          <w:sz w:val="24"/>
          <w:szCs w:val="24"/>
        </w:rPr>
        <w:t>Yordanos</w:t>
      </w:r>
      <w:r w:rsidR="0026766A">
        <w:rPr>
          <w:bCs/>
          <w:sz w:val="24"/>
          <w:szCs w:val="24"/>
        </w:rPr>
        <w:t xml:space="preserve"> Gebreamlak</w:t>
      </w:r>
      <w:r w:rsidR="008A5F7A">
        <w:rPr>
          <w:bCs/>
          <w:sz w:val="24"/>
          <w:szCs w:val="24"/>
        </w:rPr>
        <w:t>, Governor’s Office</w:t>
      </w:r>
    </w:p>
    <w:p w:rsidR="00A675AC" w:rsidP="00A675AC" w:rsidRDefault="00A675AC" w14:paraId="2D54631E" w14:textId="70C9B0C7">
      <w:pPr>
        <w:pStyle w:val="NoSpacing"/>
        <w:ind w:left="2880"/>
        <w:rPr>
          <w:bCs/>
          <w:sz w:val="24"/>
          <w:szCs w:val="24"/>
        </w:rPr>
      </w:pPr>
      <w:r>
        <w:rPr>
          <w:bCs/>
          <w:sz w:val="24"/>
          <w:szCs w:val="24"/>
        </w:rPr>
        <w:t>Andrea Kadlec</w:t>
      </w:r>
    </w:p>
    <w:p w:rsidR="00A675AC" w:rsidP="00A675AC" w:rsidRDefault="00A675AC" w14:paraId="048FA4E7" w14:textId="10473381">
      <w:pPr>
        <w:pStyle w:val="NoSpacing"/>
        <w:ind w:left="2880"/>
        <w:rPr>
          <w:bCs/>
          <w:sz w:val="24"/>
          <w:szCs w:val="24"/>
        </w:rPr>
      </w:pPr>
      <w:r>
        <w:rPr>
          <w:bCs/>
          <w:sz w:val="24"/>
          <w:szCs w:val="24"/>
        </w:rPr>
        <w:t>Ellie Bridge, League of Education Voters</w:t>
      </w:r>
    </w:p>
    <w:p w:rsidR="00A675AC" w:rsidP="00A675AC" w:rsidRDefault="00A675AC" w14:paraId="168FA8D1" w14:textId="4DC654F8">
      <w:pPr>
        <w:pStyle w:val="NoSpacing"/>
        <w:ind w:left="2880"/>
        <w:rPr>
          <w:bCs/>
          <w:sz w:val="24"/>
          <w:szCs w:val="24"/>
        </w:rPr>
      </w:pPr>
      <w:r>
        <w:rPr>
          <w:bCs/>
          <w:sz w:val="24"/>
          <w:szCs w:val="24"/>
        </w:rPr>
        <w:t xml:space="preserve">J. Lee Schultz </w:t>
      </w:r>
    </w:p>
    <w:p w:rsidR="00A675AC" w:rsidP="00A675AC" w:rsidRDefault="00A675AC" w14:paraId="4CB692DF" w14:textId="6E08D4B8">
      <w:pPr>
        <w:pStyle w:val="NoSpacing"/>
        <w:ind w:left="2880"/>
        <w:rPr>
          <w:bCs/>
          <w:sz w:val="24"/>
          <w:szCs w:val="24"/>
        </w:rPr>
      </w:pPr>
      <w:r>
        <w:rPr>
          <w:bCs/>
          <w:sz w:val="24"/>
          <w:szCs w:val="24"/>
        </w:rPr>
        <w:t xml:space="preserve">Jacob Vela, League of Education Voters </w:t>
      </w:r>
    </w:p>
    <w:p w:rsidR="00A675AC" w:rsidP="00A675AC" w:rsidRDefault="00A675AC" w14:paraId="63D594DF" w14:textId="36C850D8">
      <w:pPr>
        <w:pStyle w:val="NoSpacing"/>
        <w:ind w:left="2880"/>
        <w:rPr>
          <w:bCs/>
          <w:sz w:val="24"/>
          <w:szCs w:val="24"/>
        </w:rPr>
      </w:pPr>
      <w:r>
        <w:rPr>
          <w:bCs/>
          <w:sz w:val="24"/>
          <w:szCs w:val="24"/>
        </w:rPr>
        <w:t xml:space="preserve">Jen Cole, </w:t>
      </w:r>
      <w:r w:rsidR="0026766A">
        <w:rPr>
          <w:bCs/>
          <w:sz w:val="24"/>
          <w:szCs w:val="24"/>
        </w:rPr>
        <w:t>PAVE/WSCLA</w:t>
      </w:r>
    </w:p>
    <w:p w:rsidR="0026766A" w:rsidP="00A675AC" w:rsidRDefault="0026766A" w14:paraId="3DD24D7A" w14:textId="4D52C871">
      <w:pPr>
        <w:pStyle w:val="NoSpacing"/>
        <w:ind w:left="2880"/>
        <w:rPr>
          <w:bCs/>
          <w:sz w:val="24"/>
          <w:szCs w:val="24"/>
        </w:rPr>
      </w:pPr>
      <w:r>
        <w:rPr>
          <w:bCs/>
          <w:sz w:val="24"/>
          <w:szCs w:val="24"/>
        </w:rPr>
        <w:t xml:space="preserve">Jenny Chang, Legislative Assistant </w:t>
      </w:r>
    </w:p>
    <w:p w:rsidR="0026766A" w:rsidP="00A675AC" w:rsidRDefault="0026766A" w14:paraId="7A5FEEA2" w14:textId="44312764">
      <w:pPr>
        <w:pStyle w:val="NoSpacing"/>
        <w:ind w:left="2880"/>
        <w:rPr>
          <w:bCs/>
          <w:sz w:val="24"/>
          <w:szCs w:val="24"/>
        </w:rPr>
      </w:pPr>
      <w:r>
        <w:rPr>
          <w:bCs/>
          <w:sz w:val="24"/>
          <w:szCs w:val="24"/>
        </w:rPr>
        <w:t xml:space="preserve">Jenny Plaja, Office of Superintendent of Public Instruction </w:t>
      </w:r>
    </w:p>
    <w:p w:rsidR="0026766A" w:rsidP="00A675AC" w:rsidRDefault="0026766A" w14:paraId="2CC0F22F" w14:textId="0A6C5DC9">
      <w:pPr>
        <w:pStyle w:val="NoSpacing"/>
        <w:ind w:left="2880"/>
        <w:rPr>
          <w:bCs/>
          <w:sz w:val="24"/>
          <w:szCs w:val="24"/>
        </w:rPr>
      </w:pPr>
      <w:r>
        <w:rPr>
          <w:bCs/>
          <w:sz w:val="24"/>
          <w:szCs w:val="24"/>
        </w:rPr>
        <w:t xml:space="preserve">Joy Sebe, </w:t>
      </w:r>
      <w:r w:rsidR="008A5F7A">
        <w:rPr>
          <w:bCs/>
          <w:sz w:val="24"/>
          <w:szCs w:val="24"/>
        </w:rPr>
        <w:t>Open Doors for Multicultural Families (</w:t>
      </w:r>
      <w:r>
        <w:rPr>
          <w:bCs/>
          <w:sz w:val="24"/>
          <w:szCs w:val="24"/>
        </w:rPr>
        <w:t>ODMF</w:t>
      </w:r>
      <w:r w:rsidR="008A5F7A">
        <w:rPr>
          <w:bCs/>
          <w:sz w:val="24"/>
          <w:szCs w:val="24"/>
        </w:rPr>
        <w:t>)</w:t>
      </w:r>
    </w:p>
    <w:p w:rsidR="0026766A" w:rsidP="00A675AC" w:rsidRDefault="0026766A" w14:paraId="5BDE9AC9" w14:textId="2F9BF918">
      <w:pPr>
        <w:pStyle w:val="NoSpacing"/>
        <w:ind w:left="2880"/>
        <w:rPr>
          <w:bCs/>
          <w:sz w:val="24"/>
          <w:szCs w:val="24"/>
        </w:rPr>
      </w:pPr>
      <w:r>
        <w:rPr>
          <w:bCs/>
          <w:sz w:val="24"/>
          <w:szCs w:val="24"/>
        </w:rPr>
        <w:t>Juliette Knight, LSWAIC</w:t>
      </w:r>
    </w:p>
    <w:p w:rsidR="0026766A" w:rsidP="00A675AC" w:rsidRDefault="0026766A" w14:paraId="0DAFD5E1" w14:textId="525CFE7E">
      <w:pPr>
        <w:pStyle w:val="NoSpacing"/>
        <w:ind w:left="2880"/>
        <w:rPr>
          <w:bCs/>
          <w:sz w:val="24"/>
          <w:szCs w:val="24"/>
        </w:rPr>
      </w:pPr>
      <w:r>
        <w:rPr>
          <w:bCs/>
          <w:sz w:val="24"/>
          <w:szCs w:val="24"/>
        </w:rPr>
        <w:t>Kurt Hatch, A</w:t>
      </w:r>
      <w:r w:rsidR="008A5F7A">
        <w:rPr>
          <w:bCs/>
          <w:sz w:val="24"/>
          <w:szCs w:val="24"/>
        </w:rPr>
        <w:t xml:space="preserve">ssociation of Washington State Principals </w:t>
      </w:r>
    </w:p>
    <w:p w:rsidR="0026766A" w:rsidP="00A675AC" w:rsidRDefault="0026766A" w14:paraId="4AD29CC4" w14:textId="0AE03DD5">
      <w:pPr>
        <w:pStyle w:val="NoSpacing"/>
        <w:ind w:left="2880"/>
        <w:rPr>
          <w:bCs/>
          <w:sz w:val="24"/>
          <w:szCs w:val="24"/>
        </w:rPr>
      </w:pPr>
      <w:r>
        <w:rPr>
          <w:bCs/>
          <w:sz w:val="24"/>
          <w:szCs w:val="24"/>
        </w:rPr>
        <w:t>Lucinda Young</w:t>
      </w:r>
    </w:p>
    <w:p w:rsidR="0026766A" w:rsidP="00A675AC" w:rsidRDefault="0026766A" w14:paraId="57B0C18F" w14:textId="26F6BFA9">
      <w:pPr>
        <w:pStyle w:val="NoSpacing"/>
        <w:ind w:left="2880"/>
        <w:rPr>
          <w:bCs/>
          <w:sz w:val="24"/>
          <w:szCs w:val="24"/>
        </w:rPr>
      </w:pPr>
      <w:r>
        <w:rPr>
          <w:bCs/>
          <w:sz w:val="24"/>
          <w:szCs w:val="24"/>
        </w:rPr>
        <w:t xml:space="preserve">Maddy Thompson, Governor’s Policy Office </w:t>
      </w:r>
    </w:p>
    <w:p w:rsidR="0026766A" w:rsidP="00A675AC" w:rsidRDefault="0026766A" w14:paraId="63236C7E" w14:textId="35A6B398">
      <w:pPr>
        <w:pStyle w:val="NoSpacing"/>
        <w:ind w:left="2880"/>
        <w:rPr>
          <w:bCs/>
          <w:sz w:val="24"/>
          <w:szCs w:val="24"/>
        </w:rPr>
      </w:pPr>
      <w:r>
        <w:rPr>
          <w:bCs/>
          <w:sz w:val="24"/>
          <w:szCs w:val="24"/>
        </w:rPr>
        <w:t>Megan Wargacki, Nonpartisan House Education Committee Staff</w:t>
      </w:r>
    </w:p>
    <w:p w:rsidR="0026766A" w:rsidP="00A675AC" w:rsidRDefault="0026766A" w14:paraId="5744A330" w14:textId="63447878">
      <w:pPr>
        <w:pStyle w:val="NoSpacing"/>
        <w:ind w:left="2880"/>
        <w:rPr>
          <w:bCs/>
          <w:sz w:val="24"/>
          <w:szCs w:val="24"/>
        </w:rPr>
      </w:pPr>
      <w:r>
        <w:rPr>
          <w:bCs/>
          <w:sz w:val="24"/>
          <w:szCs w:val="24"/>
        </w:rPr>
        <w:t>Miriam Mickelson</w:t>
      </w:r>
    </w:p>
    <w:p w:rsidR="0026766A" w:rsidP="00A675AC" w:rsidRDefault="0026766A" w14:paraId="54CE8ACE" w14:textId="3305619E">
      <w:pPr>
        <w:pStyle w:val="NoSpacing"/>
        <w:ind w:left="2880"/>
        <w:rPr>
          <w:bCs/>
          <w:sz w:val="24"/>
          <w:szCs w:val="24"/>
        </w:rPr>
      </w:pPr>
      <w:r>
        <w:rPr>
          <w:bCs/>
          <w:sz w:val="24"/>
          <w:szCs w:val="24"/>
        </w:rPr>
        <w:t xml:space="preserve">Mitch Price, Washington Charters </w:t>
      </w:r>
    </w:p>
    <w:p w:rsidR="0026766A" w:rsidP="00A675AC" w:rsidRDefault="0026766A" w14:paraId="7E5A6FFB" w14:textId="60A74AE7">
      <w:pPr>
        <w:pStyle w:val="NoSpacing"/>
        <w:ind w:left="2880"/>
        <w:rPr>
          <w:bCs/>
          <w:sz w:val="24"/>
          <w:szCs w:val="24"/>
        </w:rPr>
      </w:pPr>
      <w:r>
        <w:rPr>
          <w:bCs/>
          <w:sz w:val="24"/>
          <w:szCs w:val="24"/>
        </w:rPr>
        <w:t>Peggy Carlson</w:t>
      </w:r>
      <w:r w:rsidR="008A5F7A">
        <w:rPr>
          <w:bCs/>
          <w:sz w:val="24"/>
          <w:szCs w:val="24"/>
        </w:rPr>
        <w:t xml:space="preserve">, Office of Superintendent of Public Instruction </w:t>
      </w:r>
    </w:p>
    <w:p w:rsidR="0026766A" w:rsidP="00A675AC" w:rsidRDefault="0026766A" w14:paraId="0E000F90" w14:textId="18692D46">
      <w:pPr>
        <w:pStyle w:val="NoSpacing"/>
        <w:ind w:left="2880"/>
        <w:rPr>
          <w:bCs/>
          <w:sz w:val="24"/>
          <w:szCs w:val="24"/>
        </w:rPr>
      </w:pPr>
      <w:r>
        <w:rPr>
          <w:bCs/>
          <w:sz w:val="24"/>
          <w:szCs w:val="24"/>
        </w:rPr>
        <w:t>Sally McNair</w:t>
      </w:r>
      <w:r w:rsidR="008A5F7A">
        <w:rPr>
          <w:bCs/>
          <w:sz w:val="24"/>
          <w:szCs w:val="24"/>
        </w:rPr>
        <w:t>, Washington National Education Association</w:t>
      </w:r>
    </w:p>
    <w:p w:rsidR="0026766A" w:rsidP="00A675AC" w:rsidRDefault="0026766A" w14:paraId="10729B6B" w14:textId="76BDE3C5">
      <w:pPr>
        <w:pStyle w:val="NoSpacing"/>
        <w:ind w:left="2880"/>
        <w:rPr>
          <w:bCs/>
          <w:sz w:val="24"/>
          <w:szCs w:val="24"/>
        </w:rPr>
      </w:pPr>
      <w:r>
        <w:rPr>
          <w:bCs/>
          <w:sz w:val="24"/>
          <w:szCs w:val="24"/>
        </w:rPr>
        <w:t xml:space="preserve">Sarah Albertson, Office of Superintendent of Public Instruction </w:t>
      </w:r>
    </w:p>
    <w:p w:rsidR="0026766A" w:rsidP="00A675AC" w:rsidRDefault="0026766A" w14:paraId="6DD7E277" w14:textId="7A56A622">
      <w:pPr>
        <w:pStyle w:val="NoSpacing"/>
        <w:ind w:left="2880"/>
        <w:rPr>
          <w:bCs/>
          <w:sz w:val="24"/>
          <w:szCs w:val="24"/>
        </w:rPr>
      </w:pPr>
      <w:r>
        <w:rPr>
          <w:bCs/>
          <w:sz w:val="24"/>
          <w:szCs w:val="24"/>
        </w:rPr>
        <w:lastRenderedPageBreak/>
        <w:t>Simone Boe</w:t>
      </w:r>
    </w:p>
    <w:p w:rsidRPr="00A675AC" w:rsidR="008A5F7A" w:rsidP="00A675AC" w:rsidRDefault="008A5F7A" w14:paraId="69305671" w14:textId="067F804E">
      <w:pPr>
        <w:pStyle w:val="NoSpacing"/>
        <w:ind w:left="2880"/>
        <w:rPr>
          <w:bCs/>
          <w:sz w:val="24"/>
          <w:szCs w:val="24"/>
        </w:rPr>
      </w:pPr>
      <w:r>
        <w:rPr>
          <w:bCs/>
          <w:sz w:val="24"/>
          <w:szCs w:val="24"/>
        </w:rPr>
        <w:t xml:space="preserve">Randy Spaulding, State Board of Education </w:t>
      </w:r>
    </w:p>
    <w:p w:rsidR="00800C20" w:rsidP="00800C20" w:rsidRDefault="00800C20" w14:paraId="39D6378A" w14:textId="77777777">
      <w:pPr>
        <w:pStyle w:val="NoSpacing"/>
      </w:pPr>
    </w:p>
    <w:p w:rsidRPr="008F2C31" w:rsidR="00921E3D" w:rsidP="00847C10" w:rsidRDefault="00800C20" w14:paraId="2B973F46" w14:textId="65C71165">
      <w:pPr>
        <w:pStyle w:val="NoSpacing"/>
        <w:rPr>
          <w:rFonts w:cstheme="minorHAnsi"/>
        </w:rPr>
      </w:pPr>
      <w:r w:rsidRPr="00640F80">
        <w:rPr>
          <w:rStyle w:val="Heading3Char"/>
          <w:b/>
        </w:rPr>
        <w:t>Members Not in Attendance</w:t>
      </w:r>
      <w:r w:rsidRPr="00640F80" w:rsidR="00640F80">
        <w:rPr>
          <w:rStyle w:val="Heading3Char"/>
          <w:b/>
        </w:rPr>
        <w:t>:</w:t>
      </w:r>
      <w:r w:rsidR="00640F80">
        <w:rPr>
          <w:b/>
        </w:rPr>
        <w:tab/>
      </w:r>
    </w:p>
    <w:p w:rsidRPr="00C00EAD" w:rsidR="00360A59" w:rsidP="00360A59" w:rsidRDefault="00360A59" w14:paraId="5FEB25DD" w14:textId="77777777">
      <w:pPr>
        <w:ind w:left="2160" w:firstLine="720"/>
      </w:pPr>
      <w:r w:rsidRPr="00C00EAD">
        <w:t xml:space="preserve">Jamila Thomas, alternate for Chris Reykdal </w:t>
      </w:r>
    </w:p>
    <w:p w:rsidR="00360A59" w:rsidP="009177EF" w:rsidRDefault="00360A59" w14:paraId="2D889392" w14:textId="67A3987F">
      <w:pPr>
        <w:ind w:left="3330" w:hanging="450"/>
      </w:pPr>
      <w:r>
        <w:t>Superintendent Chris Reykdal, Office of Superintendent of Public</w:t>
      </w:r>
      <w:r w:rsidR="009177EF">
        <w:t xml:space="preserve"> </w:t>
      </w:r>
      <w:r>
        <w:t xml:space="preserve">Instruction </w:t>
      </w:r>
    </w:p>
    <w:p w:rsidRPr="000C59F0" w:rsidR="009177EF" w:rsidP="009177EF" w:rsidRDefault="009177EF" w14:paraId="43115F37" w14:textId="77777777">
      <w:pPr>
        <w:ind w:left="2880"/>
      </w:pPr>
      <w:r w:rsidRPr="000C59F0">
        <w:t>Representative Bob McCaslin, House of Representatives</w:t>
      </w:r>
    </w:p>
    <w:p w:rsidRPr="00A675AC" w:rsidR="009177EF" w:rsidP="009177EF" w:rsidRDefault="009177EF" w14:paraId="55EFA49D" w14:textId="77777777">
      <w:pPr>
        <w:ind w:left="2160" w:firstLine="720"/>
      </w:pPr>
      <w:r w:rsidRPr="00A675AC">
        <w:t>Carrie Basas, Office of Education Ombuds</w:t>
      </w:r>
    </w:p>
    <w:p w:rsidRPr="00C00EAD" w:rsidR="009177EF" w:rsidP="009177EF" w:rsidRDefault="009177EF" w14:paraId="1E570D42" w14:textId="77777777">
      <w:pPr>
        <w:ind w:left="2880"/>
      </w:pPr>
      <w:r w:rsidRPr="00C00EAD">
        <w:t>Julie Kang, alternate for Frieda Takamura</w:t>
      </w:r>
    </w:p>
    <w:p w:rsidR="009177EF" w:rsidP="009177EF" w:rsidRDefault="009177EF" w14:paraId="27E89CDF" w14:textId="77777777">
      <w:pPr>
        <w:ind w:left="2880"/>
      </w:pPr>
      <w:r w:rsidRPr="00DA3CC0">
        <w:t>Mele Aho, alternate for Fiasili Savusa</w:t>
      </w:r>
    </w:p>
    <w:p w:rsidR="009177EF" w:rsidP="009177EF" w:rsidRDefault="009177EF" w14:paraId="21D6EAB5" w14:textId="77777777">
      <w:pPr>
        <w:ind w:left="2160" w:firstLine="720"/>
      </w:pPr>
      <w:r w:rsidRPr="00850DAE">
        <w:t>Nicole Sutton, alternate for Bill Kallappa</w:t>
      </w:r>
    </w:p>
    <w:p w:rsidRPr="00DA3CC0" w:rsidR="009177EF" w:rsidP="009177EF" w:rsidRDefault="009177EF" w14:paraId="4CF6F779" w14:textId="77777777">
      <w:pPr>
        <w:ind w:left="2880"/>
      </w:pPr>
      <w:r w:rsidRPr="000C59F0">
        <w:t>Dr. Wanda Billingsly, Commission on African American Affairs</w:t>
      </w:r>
    </w:p>
    <w:p w:rsidR="00800C20" w:rsidP="00921E3D" w:rsidRDefault="00800C20" w14:paraId="01B25E67" w14:textId="0AE87E17">
      <w:pPr>
        <w:pStyle w:val="NoSpacing"/>
      </w:pPr>
    </w:p>
    <w:p w:rsidR="00640F80" w:rsidP="00640F80" w:rsidRDefault="00640F80" w14:paraId="69A71B9D" w14:textId="33119F3A">
      <w:pPr>
        <w:pStyle w:val="NoSpacing"/>
      </w:pPr>
    </w:p>
    <w:p w:rsidR="00640F80" w:rsidP="00640F80" w:rsidRDefault="00640F80" w14:paraId="46164F68" w14:textId="3DDBEFA0">
      <w:pPr>
        <w:pStyle w:val="NoSpacing"/>
      </w:pPr>
    </w:p>
    <w:p w:rsidR="00640F80" w:rsidP="00640F80" w:rsidRDefault="00640F80" w14:paraId="39849DD3" w14:textId="60DDC864">
      <w:pPr>
        <w:pStyle w:val="NoSpacing"/>
      </w:pPr>
    </w:p>
    <w:p w:rsidRPr="008F6833" w:rsidR="00640F80" w:rsidP="008F6833" w:rsidRDefault="009B3A16" w14:paraId="375D843D" w14:textId="55F21908">
      <w:pPr>
        <w:pStyle w:val="Heading2"/>
        <w:jc w:val="center"/>
        <w:rPr>
          <w:color w:val="auto"/>
          <w:sz w:val="32"/>
        </w:rPr>
      </w:pPr>
      <w:r w:rsidRPr="008F6833">
        <w:rPr>
          <w:color w:val="auto"/>
          <w:sz w:val="32"/>
        </w:rPr>
        <w:t>Minutes</w:t>
      </w:r>
    </w:p>
    <w:p w:rsidRPr="00F14E2E" w:rsidR="00146933" w:rsidP="00146933" w:rsidRDefault="00640F80" w14:paraId="21707A2A" w14:textId="1806679E">
      <w:pPr>
        <w:pStyle w:val="NoSpacing"/>
        <w:rPr>
          <w:rFonts w:cs="Arial"/>
          <w:sz w:val="24"/>
          <w:szCs w:val="24"/>
        </w:rPr>
      </w:pPr>
      <w:r>
        <w:rPr>
          <w:rFonts w:cs="Arial"/>
          <w:noProof/>
          <w:sz w:val="24"/>
          <w:szCs w:val="24"/>
        </w:rPr>
        <mc:AlternateContent>
          <mc:Choice Requires="wps">
            <w:drawing>
              <wp:anchor distT="0" distB="0" distL="114300" distR="114300" simplePos="0" relativeHeight="251659264" behindDoc="0" locked="0" layoutInCell="1" allowOverlap="1" wp14:anchorId="48C1E919" wp14:editId="676C5D02">
                <wp:simplePos x="0" y="0"/>
                <wp:positionH relativeFrom="column">
                  <wp:posOffset>9525</wp:posOffset>
                </wp:positionH>
                <wp:positionV relativeFrom="paragraph">
                  <wp:posOffset>76835</wp:posOffset>
                </wp:positionV>
                <wp:extent cx="6372225" cy="0"/>
                <wp:effectExtent l="0" t="19050" r="47625" b="38100"/>
                <wp:wrapNone/>
                <wp:docPr id="1" name="Straight Connector 1"/>
                <wp:cNvGraphicFramePr/>
                <a:graphic xmlns:a="http://schemas.openxmlformats.org/drawingml/2006/main">
                  <a:graphicData uri="http://schemas.microsoft.com/office/word/2010/wordprocessingShape">
                    <wps:wsp>
                      <wps:cNvCnPr/>
                      <wps:spPr>
                        <a:xfrm flipV="1">
                          <a:off x="0" y="0"/>
                          <a:ext cx="6372225" cy="0"/>
                        </a:xfrm>
                        <a:prstGeom prst="line">
                          <a:avLst/>
                        </a:prstGeom>
                        <a:ln w="50800" cmpd="thinThick"/>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B88189D">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4pt" from=".75pt,6.05pt" to="502.5pt,6.05pt" w14:anchorId="05E7F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">
                <v:stroke linestyle="thinThick" joinstyle="miter"/>
              </v:line>
            </w:pict>
          </mc:Fallback>
        </mc:AlternateContent>
      </w:r>
    </w:p>
    <w:p w:rsidR="00146933" w:rsidP="00146933" w:rsidRDefault="00146933" w14:paraId="17AD154C" w14:textId="031BE9DF">
      <w:pPr>
        <w:pStyle w:val="NoSpacing"/>
        <w:rPr>
          <w:rFonts w:cs="Arial"/>
          <w:sz w:val="24"/>
          <w:szCs w:val="24"/>
        </w:rPr>
      </w:pPr>
    </w:p>
    <w:p w:rsidR="009B3A16" w:rsidP="009B3A16" w:rsidRDefault="009B3A16" w14:paraId="60E7BF71" w14:textId="2CAC0A7C">
      <w:pPr>
        <w:pStyle w:val="NoSpacing"/>
        <w:rPr>
          <w:rFonts w:cs="Arial"/>
          <w:sz w:val="24"/>
          <w:szCs w:val="24"/>
        </w:rPr>
      </w:pPr>
      <w:r w:rsidRPr="009B3A16">
        <w:rPr>
          <w:rStyle w:val="Heading3Char"/>
          <w:b/>
        </w:rPr>
        <w:t>Agenda item:</w:t>
      </w:r>
      <w:r w:rsidRPr="009B3A16">
        <w:rPr>
          <w:rFonts w:cs="Arial"/>
          <w:sz w:val="24"/>
          <w:szCs w:val="24"/>
        </w:rPr>
        <w:t xml:space="preserve"> </w:t>
      </w:r>
      <w:r w:rsidRPr="00800C20">
        <w:rPr>
          <w:rFonts w:cs="Arial"/>
          <w:sz w:val="24"/>
          <w:szCs w:val="24"/>
        </w:rPr>
        <w:t>Introductions, agenda overview, and approval of meeting minutes</w:t>
      </w:r>
    </w:p>
    <w:p w:rsidR="009B3A16" w:rsidP="00146933" w:rsidRDefault="009B3A16" w14:paraId="1749917E" w14:textId="132ED9A0">
      <w:pPr>
        <w:pStyle w:val="NoSpacing"/>
        <w:rPr>
          <w:rFonts w:cs="Arial"/>
          <w:sz w:val="24"/>
          <w:szCs w:val="24"/>
        </w:rPr>
      </w:pPr>
    </w:p>
    <w:p w:rsidR="009B3A16" w:rsidP="00146933" w:rsidRDefault="009B3A16" w14:paraId="075F860D" w14:textId="454DAA98">
      <w:pPr>
        <w:pStyle w:val="NoSpacing"/>
        <w:rPr>
          <w:rFonts w:cs="Arial"/>
          <w:sz w:val="24"/>
          <w:szCs w:val="24"/>
        </w:rPr>
      </w:pPr>
      <w:r w:rsidRPr="009B3A16">
        <w:rPr>
          <w:rStyle w:val="Heading3Char"/>
          <w:b/>
        </w:rPr>
        <w:t>Facilitator:</w:t>
      </w:r>
      <w:r w:rsidRPr="009B3A16">
        <w:rPr>
          <w:rFonts w:cs="Arial"/>
          <w:sz w:val="28"/>
          <w:szCs w:val="24"/>
        </w:rPr>
        <w:t xml:space="preserve"> </w:t>
      </w:r>
      <w:r>
        <w:rPr>
          <w:rFonts w:cs="Arial"/>
          <w:sz w:val="24"/>
          <w:szCs w:val="24"/>
        </w:rPr>
        <w:t>Maria Flores</w:t>
      </w:r>
    </w:p>
    <w:p w:rsidR="00265805" w:rsidP="00146933" w:rsidRDefault="00265805" w14:paraId="21470AB8" w14:textId="2A482289">
      <w:pPr>
        <w:pStyle w:val="NoSpacing"/>
        <w:rPr>
          <w:rFonts w:cs="Arial"/>
          <w:sz w:val="24"/>
          <w:szCs w:val="24"/>
        </w:rPr>
      </w:pPr>
    </w:p>
    <w:p w:rsidRPr="00265805" w:rsidR="00E50A72" w:rsidP="00E50A72" w:rsidRDefault="00E50A72" w14:paraId="64D7A9C5" w14:textId="77777777">
      <w:pPr>
        <w:pStyle w:val="Heading3"/>
        <w:rPr>
          <w:b/>
        </w:rPr>
      </w:pPr>
      <w:r w:rsidRPr="00265805">
        <w:rPr>
          <w:b/>
        </w:rPr>
        <w:t>Motion</w:t>
      </w:r>
    </w:p>
    <w:p w:rsidR="00E50A72" w:rsidP="00E50A72" w:rsidRDefault="00E50A72" w14:paraId="4098D869" w14:textId="1EF1B730">
      <w:pPr>
        <w:pStyle w:val="NoSpacing"/>
        <w:rPr>
          <w:rFonts w:cs="Arial"/>
          <w:sz w:val="24"/>
          <w:szCs w:val="24"/>
        </w:rPr>
      </w:pPr>
      <w:r>
        <w:rPr>
          <w:rFonts w:cs="Arial"/>
          <w:sz w:val="24"/>
          <w:szCs w:val="24"/>
        </w:rPr>
        <w:t>[</w:t>
      </w:r>
      <w:r w:rsidR="00E94F69">
        <w:rPr>
          <w:rFonts w:cs="Arial"/>
          <w:sz w:val="24"/>
          <w:szCs w:val="24"/>
        </w:rPr>
        <w:t>Sen. Lisa Wellman</w:t>
      </w:r>
      <w:r>
        <w:rPr>
          <w:rFonts w:cs="Arial"/>
          <w:sz w:val="24"/>
          <w:szCs w:val="24"/>
        </w:rPr>
        <w:t>] moved [</w:t>
      </w:r>
      <w:r w:rsidR="00E94F69">
        <w:rPr>
          <w:rFonts w:cs="Arial"/>
          <w:sz w:val="24"/>
          <w:szCs w:val="24"/>
        </w:rPr>
        <w:t>Julieta Altamirano-Crosby</w:t>
      </w:r>
      <w:r>
        <w:rPr>
          <w:rFonts w:cs="Arial"/>
          <w:sz w:val="24"/>
          <w:szCs w:val="24"/>
        </w:rPr>
        <w:t>] seconded</w:t>
      </w:r>
    </w:p>
    <w:p w:rsidR="00E50A72" w:rsidP="00E50A72" w:rsidRDefault="00E50A72" w14:paraId="42B318EC" w14:textId="61785C1F">
      <w:pPr>
        <w:pStyle w:val="NoSpacing"/>
        <w:rPr>
          <w:rFonts w:cs="Arial"/>
          <w:sz w:val="24"/>
          <w:szCs w:val="24"/>
        </w:rPr>
      </w:pPr>
      <w:r>
        <w:rPr>
          <w:rFonts w:cs="Arial"/>
          <w:sz w:val="24"/>
          <w:szCs w:val="24"/>
        </w:rPr>
        <w:t>To:</w:t>
      </w:r>
      <w:r w:rsidR="00E94F69">
        <w:rPr>
          <w:rFonts w:cs="Arial"/>
          <w:sz w:val="24"/>
          <w:szCs w:val="24"/>
        </w:rPr>
        <w:t xml:space="preserve"> </w:t>
      </w:r>
      <w:r w:rsidR="00E51606">
        <w:rPr>
          <w:rFonts w:cs="Arial"/>
          <w:sz w:val="24"/>
          <w:szCs w:val="24"/>
        </w:rPr>
        <w:t xml:space="preserve">Approved </w:t>
      </w:r>
      <w:r w:rsidR="00E94F69">
        <w:rPr>
          <w:rFonts w:cs="Arial"/>
          <w:sz w:val="24"/>
          <w:szCs w:val="24"/>
        </w:rPr>
        <w:t xml:space="preserve">EOGOAC May 19, 2020 Meeting Minutes </w:t>
      </w:r>
      <w:r w:rsidR="00E51606">
        <w:rPr>
          <w:rFonts w:cs="Arial"/>
          <w:sz w:val="24"/>
          <w:szCs w:val="24"/>
        </w:rPr>
        <w:t>with edits submitted by Frieda Takamura</w:t>
      </w:r>
    </w:p>
    <w:p w:rsidR="00E50A72" w:rsidP="00E50A72" w:rsidRDefault="00E50A72" w14:paraId="6BCFFB56" w14:textId="77777777">
      <w:pPr>
        <w:pStyle w:val="NoSpacing"/>
        <w:rPr>
          <w:rFonts w:cs="Arial"/>
          <w:sz w:val="24"/>
          <w:szCs w:val="24"/>
        </w:rPr>
      </w:pPr>
    </w:p>
    <w:p w:rsidR="00E50A72" w:rsidP="00E50A72" w:rsidRDefault="00E50A72" w14:paraId="24E9F7C6" w14:textId="625FF054">
      <w:pPr>
        <w:pStyle w:val="NoSpacing"/>
        <w:rPr>
          <w:rFonts w:cs="Arial"/>
          <w:sz w:val="24"/>
          <w:szCs w:val="24"/>
        </w:rPr>
      </w:pPr>
      <w:r>
        <w:rPr>
          <w:rFonts w:cs="Arial"/>
          <w:sz w:val="24"/>
          <w:szCs w:val="24"/>
        </w:rPr>
        <w:t xml:space="preserve">[ </w:t>
      </w:r>
      <w:r w:rsidR="005836CC">
        <w:rPr>
          <w:rFonts w:cs="Arial"/>
          <w:sz w:val="24"/>
          <w:szCs w:val="24"/>
        </w:rPr>
        <w:t>X</w:t>
      </w:r>
      <w:r>
        <w:rPr>
          <w:rFonts w:cs="Arial"/>
          <w:sz w:val="24"/>
          <w:szCs w:val="24"/>
        </w:rPr>
        <w:t>] carried [ ] failed</w:t>
      </w:r>
    </w:p>
    <w:p w:rsidR="009B3A16" w:rsidP="00146933" w:rsidRDefault="009B3A16" w14:paraId="2335E4BE" w14:textId="17798C81">
      <w:pPr>
        <w:pStyle w:val="NoSpacing"/>
        <w:rPr>
          <w:rFonts w:cs="Arial"/>
          <w:sz w:val="24"/>
          <w:szCs w:val="24"/>
        </w:rPr>
      </w:pPr>
    </w:p>
    <w:p w:rsidR="009B3A16" w:rsidP="00146933" w:rsidRDefault="00000F60" w14:paraId="2D0FE1A5" w14:textId="7CCDE3DA">
      <w:pPr>
        <w:pStyle w:val="NoSpacing"/>
        <w:rPr>
          <w:rFonts w:cs="Arial"/>
          <w:sz w:val="24"/>
          <w:szCs w:val="24"/>
        </w:rPr>
      </w:pPr>
      <w:r>
        <w:rPr>
          <w:rFonts w:cs="Arial"/>
          <w:noProof/>
          <w:sz w:val="24"/>
          <w:szCs w:val="24"/>
        </w:rPr>
        <mc:AlternateContent>
          <mc:Choice Requires="wps">
            <w:drawing>
              <wp:anchor distT="0" distB="0" distL="114300" distR="114300" simplePos="0" relativeHeight="251660288" behindDoc="0" locked="0" layoutInCell="1" allowOverlap="1" wp14:anchorId="01AB1344" wp14:editId="63592A0B">
                <wp:simplePos x="0" y="0"/>
                <wp:positionH relativeFrom="column">
                  <wp:posOffset>9525</wp:posOffset>
                </wp:positionH>
                <wp:positionV relativeFrom="paragraph">
                  <wp:posOffset>99060</wp:posOffset>
                </wp:positionV>
                <wp:extent cx="6324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324600" cy="9525"/>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D03271B">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25pt" from=".75pt,7.8pt" to="498.75pt,8.55pt" w14:anchorId="1B86A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">
                <v:stroke joinstyle="miter"/>
              </v:line>
            </w:pict>
          </mc:Fallback>
        </mc:AlternateContent>
      </w:r>
    </w:p>
    <w:p w:rsidR="009B3A16" w:rsidP="00146933" w:rsidRDefault="009B3A16" w14:paraId="3B7FD7F8" w14:textId="58AB3542">
      <w:pPr>
        <w:pStyle w:val="NoSpacing"/>
        <w:rPr>
          <w:rFonts w:cs="Arial"/>
          <w:sz w:val="24"/>
          <w:szCs w:val="24"/>
        </w:rPr>
      </w:pPr>
    </w:p>
    <w:p w:rsidR="00000F60" w:rsidP="00D01B8C" w:rsidRDefault="00000F60" w14:paraId="6D8BEA06" w14:textId="448497AA">
      <w:pPr>
        <w:pStyle w:val="NoSpacing"/>
        <w:rPr>
          <w:rFonts w:cs="Arial"/>
          <w:sz w:val="24"/>
          <w:szCs w:val="24"/>
        </w:rPr>
      </w:pPr>
      <w:r w:rsidRPr="009B3A16">
        <w:rPr>
          <w:rStyle w:val="Heading3Char"/>
          <w:b/>
        </w:rPr>
        <w:t>Agenda item:</w:t>
      </w:r>
      <w:r w:rsidRPr="009B3A16">
        <w:rPr>
          <w:rFonts w:cs="Arial"/>
          <w:sz w:val="24"/>
          <w:szCs w:val="24"/>
        </w:rPr>
        <w:t xml:space="preserve"> </w:t>
      </w:r>
      <w:r w:rsidR="00D01B8C">
        <w:rPr>
          <w:rFonts w:cs="Arial"/>
          <w:sz w:val="24"/>
          <w:szCs w:val="24"/>
        </w:rPr>
        <w:t>Welcome Senator Bob Hasegawa as Senate Ranking Minority Member for the   EOGOAC</w:t>
      </w:r>
    </w:p>
    <w:p w:rsidR="00000F60" w:rsidP="00000F60" w:rsidRDefault="00000F60" w14:paraId="2B9DE802" w14:textId="77777777">
      <w:pPr>
        <w:pStyle w:val="NoSpacing"/>
        <w:rPr>
          <w:rFonts w:cs="Arial"/>
          <w:sz w:val="24"/>
          <w:szCs w:val="24"/>
        </w:rPr>
      </w:pPr>
    </w:p>
    <w:p w:rsidR="00CB01AE" w:rsidP="00CB01AE" w:rsidRDefault="00CB01AE" w14:paraId="0A4B6E9D" w14:textId="7916513C">
      <w:pPr>
        <w:pStyle w:val="NoSpacing"/>
        <w:rPr>
          <w:rFonts w:cs="Arial"/>
          <w:sz w:val="24"/>
          <w:szCs w:val="24"/>
        </w:rPr>
      </w:pPr>
    </w:p>
    <w:p w:rsidR="00353EFF" w:rsidP="00353EFF" w:rsidRDefault="00353EFF" w14:paraId="4B78678D" w14:textId="3F7EA8E0">
      <w:pPr>
        <w:pStyle w:val="NoSpacing"/>
        <w:rPr>
          <w:rFonts w:cs="Arial"/>
          <w:sz w:val="24"/>
          <w:szCs w:val="24"/>
        </w:rPr>
      </w:pPr>
      <w:r>
        <w:rPr>
          <w:rFonts w:cs="Arial"/>
          <w:noProof/>
          <w:sz w:val="24"/>
          <w:szCs w:val="24"/>
        </w:rPr>
        <mc:AlternateContent>
          <mc:Choice Requires="wps">
            <w:drawing>
              <wp:anchor distT="0" distB="0" distL="114300" distR="114300" simplePos="0" relativeHeight="251676672" behindDoc="0" locked="0" layoutInCell="1" allowOverlap="1" wp14:anchorId="79216C8B" wp14:editId="124E022A">
                <wp:simplePos x="0" y="0"/>
                <wp:positionH relativeFrom="column">
                  <wp:posOffset>0</wp:posOffset>
                </wp:positionH>
                <wp:positionV relativeFrom="paragraph">
                  <wp:posOffset>-635</wp:posOffset>
                </wp:positionV>
                <wp:extent cx="63246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324600" cy="9525"/>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48660B7">
              <v:line id="Straight Connector 10"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25pt" from="0,-.05pt" to="498pt,.7pt" w14:anchorId="3EC35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">
                <v:stroke joinstyle="miter"/>
              </v:line>
            </w:pict>
          </mc:Fallback>
        </mc:AlternateContent>
      </w:r>
    </w:p>
    <w:p w:rsidR="00353EFF" w:rsidP="00353EFF" w:rsidRDefault="00353EFF" w14:paraId="6529659C" w14:textId="77777777">
      <w:pPr>
        <w:pStyle w:val="NoSpacing"/>
        <w:rPr>
          <w:rFonts w:cs="Arial"/>
          <w:sz w:val="24"/>
          <w:szCs w:val="24"/>
        </w:rPr>
      </w:pPr>
    </w:p>
    <w:p w:rsidR="00353EFF" w:rsidP="00353EFF" w:rsidRDefault="00353EFF" w14:paraId="33F90418" w14:textId="7AE33A6B">
      <w:pPr>
        <w:pStyle w:val="NoSpacing"/>
        <w:rPr>
          <w:rFonts w:cs="Arial"/>
          <w:sz w:val="24"/>
          <w:szCs w:val="24"/>
        </w:rPr>
      </w:pPr>
      <w:r w:rsidRPr="009B3A16">
        <w:rPr>
          <w:rStyle w:val="Heading3Char"/>
          <w:b/>
        </w:rPr>
        <w:t>Agenda item:</w:t>
      </w:r>
      <w:r w:rsidRPr="009B3A16">
        <w:rPr>
          <w:rFonts w:cs="Arial"/>
          <w:sz w:val="24"/>
          <w:szCs w:val="24"/>
        </w:rPr>
        <w:t xml:space="preserve"> </w:t>
      </w:r>
      <w:r w:rsidR="00D01B8C">
        <w:rPr>
          <w:rFonts w:cs="Arial"/>
          <w:sz w:val="24"/>
          <w:szCs w:val="24"/>
        </w:rPr>
        <w:t xml:space="preserve">Update 2020 Workplan </w:t>
      </w:r>
    </w:p>
    <w:p w:rsidR="00E51606" w:rsidP="00353EFF" w:rsidRDefault="00E51606" w14:paraId="3B9B7C8B" w14:textId="77777777">
      <w:pPr>
        <w:pStyle w:val="NoSpacing"/>
        <w:rPr>
          <w:rFonts w:asciiTheme="majorHAnsi" w:hAnsiTheme="majorHAnsi" w:cstheme="majorHAnsi"/>
          <w:b/>
          <w:bCs/>
          <w:sz w:val="24"/>
          <w:szCs w:val="24"/>
        </w:rPr>
      </w:pPr>
    </w:p>
    <w:p w:rsidRPr="00E51606" w:rsidR="00D01B8C" w:rsidP="00353EFF" w:rsidRDefault="00E51606" w14:paraId="7A451DD8" w14:textId="52D4750E">
      <w:pPr>
        <w:pStyle w:val="NoSpacing"/>
        <w:rPr>
          <w:rFonts w:asciiTheme="majorHAnsi" w:hAnsiTheme="majorHAnsi" w:cstheme="majorHAnsi"/>
          <w:sz w:val="24"/>
          <w:szCs w:val="24"/>
        </w:rPr>
      </w:pPr>
      <w:r w:rsidRPr="00E51606">
        <w:rPr>
          <w:rFonts w:asciiTheme="majorHAnsi" w:hAnsiTheme="majorHAnsi" w:cstheme="majorHAnsi"/>
          <w:b/>
          <w:bCs/>
          <w:sz w:val="24"/>
          <w:szCs w:val="24"/>
        </w:rPr>
        <w:t>Facilitator:</w:t>
      </w:r>
      <w:r w:rsidRPr="00E51606">
        <w:rPr>
          <w:rFonts w:asciiTheme="majorHAnsi" w:hAnsiTheme="majorHAnsi" w:cstheme="majorHAnsi"/>
          <w:sz w:val="24"/>
          <w:szCs w:val="24"/>
        </w:rPr>
        <w:t xml:space="preserve"> </w:t>
      </w:r>
      <w:r w:rsidRPr="00E51606">
        <w:rPr>
          <w:rFonts w:cstheme="minorHAnsi"/>
          <w:sz w:val="24"/>
          <w:szCs w:val="24"/>
        </w:rPr>
        <w:t>Maria Flores</w:t>
      </w:r>
    </w:p>
    <w:p w:rsidR="00E51606" w:rsidP="00353EFF" w:rsidRDefault="00E51606" w14:paraId="7C430D9E" w14:textId="77777777">
      <w:pPr>
        <w:pStyle w:val="Heading3"/>
        <w:rPr>
          <w:b/>
        </w:rPr>
      </w:pPr>
    </w:p>
    <w:p w:rsidR="00353EFF" w:rsidP="00353EFF" w:rsidRDefault="00353EFF" w14:paraId="731ED8B2" w14:textId="484A4A06">
      <w:pPr>
        <w:pStyle w:val="Heading3"/>
        <w:rPr>
          <w:b/>
        </w:rPr>
      </w:pPr>
      <w:r w:rsidRPr="009B3A16">
        <w:rPr>
          <w:b/>
        </w:rPr>
        <w:t>Discussion:</w:t>
      </w:r>
    </w:p>
    <w:p w:rsidR="00E51606" w:rsidP="00E51606" w:rsidRDefault="00E51606" w14:paraId="6FD69236" w14:textId="77777777">
      <w:pPr>
        <w:pStyle w:val="ListParagraph"/>
        <w:numPr>
          <w:ilvl w:val="0"/>
          <w:numId w:val="39"/>
        </w:numPr>
      </w:pPr>
      <w:r>
        <w:t>Review of Workplan</w:t>
      </w:r>
    </w:p>
    <w:p w:rsidR="00E51606" w:rsidP="00E51606" w:rsidRDefault="00E51606" w14:paraId="1C412830" w14:textId="782BC25C">
      <w:pPr>
        <w:pStyle w:val="ListParagraph"/>
        <w:numPr>
          <w:ilvl w:val="1"/>
          <w:numId w:val="39"/>
        </w:numPr>
      </w:pPr>
      <w:r>
        <w:t>Transition of topic</w:t>
      </w:r>
      <w:r w:rsidR="00885F52">
        <w:t>:</w:t>
      </w:r>
      <w:r>
        <w:t xml:space="preserve"> juvenile justice, foster care, and early learning. Now focusing on children and families of color and the impact they face during the pandemic/COVID.</w:t>
      </w:r>
    </w:p>
    <w:p w:rsidR="00E51606" w:rsidP="00E51606" w:rsidRDefault="00E51606" w14:paraId="0B7A58FD" w14:textId="1720E488">
      <w:pPr>
        <w:pStyle w:val="ListParagraph"/>
        <w:numPr>
          <w:ilvl w:val="2"/>
          <w:numId w:val="39"/>
        </w:numPr>
      </w:pPr>
      <w:r>
        <w:t>Rural remote settings</w:t>
      </w:r>
    </w:p>
    <w:p w:rsidR="00E51606" w:rsidP="00E51606" w:rsidRDefault="00E51606" w14:paraId="63EBE150" w14:textId="43FA58A0">
      <w:pPr>
        <w:pStyle w:val="ListParagraph"/>
        <w:numPr>
          <w:ilvl w:val="2"/>
          <w:numId w:val="39"/>
        </w:numPr>
      </w:pPr>
      <w:r>
        <w:t>Community supports for foster care</w:t>
      </w:r>
    </w:p>
    <w:p w:rsidR="00E51606" w:rsidP="00E51606" w:rsidRDefault="00E51606" w14:paraId="7626DE2B" w14:textId="5456A25B">
      <w:pPr>
        <w:pStyle w:val="ListParagraph"/>
        <w:numPr>
          <w:ilvl w:val="2"/>
          <w:numId w:val="39"/>
        </w:numPr>
      </w:pPr>
      <w:r>
        <w:t>Special education</w:t>
      </w:r>
    </w:p>
    <w:p w:rsidR="00E51606" w:rsidP="00E51606" w:rsidRDefault="00E51606" w14:paraId="21CF86DB" w14:textId="15B40ABF">
      <w:pPr>
        <w:pStyle w:val="ListParagraph"/>
        <w:numPr>
          <w:ilvl w:val="2"/>
          <w:numId w:val="39"/>
        </w:numPr>
      </w:pPr>
      <w:r>
        <w:t xml:space="preserve">English Language Learners </w:t>
      </w:r>
    </w:p>
    <w:p w:rsidR="00E51606" w:rsidP="00E51606" w:rsidRDefault="00E51606" w14:paraId="370CEEDE" w14:textId="27559BF3">
      <w:pPr>
        <w:pStyle w:val="ListParagraph"/>
        <w:numPr>
          <w:ilvl w:val="1"/>
          <w:numId w:val="39"/>
        </w:numPr>
      </w:pPr>
      <w:r>
        <w:t xml:space="preserve">Disaggregated data needs to be differentiated as an embedded element for all topic points and research </w:t>
      </w:r>
    </w:p>
    <w:p w:rsidR="00E51606" w:rsidP="00E51606" w:rsidRDefault="00E51606" w14:paraId="1A4C8A0D" w14:textId="6C2D4C17">
      <w:pPr>
        <w:pStyle w:val="ListParagraph"/>
        <w:numPr>
          <w:ilvl w:val="1"/>
          <w:numId w:val="39"/>
        </w:numPr>
      </w:pPr>
      <w:r>
        <w:t>Equity guidance needs to come out prior to work beginning at the district level for planning to re-open</w:t>
      </w:r>
    </w:p>
    <w:p w:rsidR="00E51606" w:rsidP="00E51606" w:rsidRDefault="000D7306" w14:paraId="20CCFC81" w14:textId="7EAE717F">
      <w:pPr>
        <w:pStyle w:val="ListParagraph"/>
        <w:numPr>
          <w:ilvl w:val="1"/>
          <w:numId w:val="39"/>
        </w:numPr>
      </w:pPr>
      <w:r>
        <w:t xml:space="preserve">Guidance that has already come out of OSPI is too late because actions have already been taken by school districts, and this is causing them to change course as they go forward. </w:t>
      </w:r>
    </w:p>
    <w:p w:rsidR="000D7306" w:rsidP="000D7306" w:rsidRDefault="000D7306" w14:paraId="322AEFEA" w14:textId="4D6045E4">
      <w:pPr>
        <w:pStyle w:val="ListParagraph"/>
        <w:numPr>
          <w:ilvl w:val="2"/>
          <w:numId w:val="39"/>
        </w:numPr>
        <w:rPr/>
      </w:pPr>
      <w:r w:rsidR="000D7306">
        <w:rPr/>
        <w:t>Concern around not being able to put in stakeholder comments on how the planning/guidelines move forward, and what it will look like (i.e. local health departments)</w:t>
      </w:r>
    </w:p>
    <w:p w:rsidR="000D7306" w:rsidP="000D7306" w:rsidRDefault="000D7306" w14:paraId="0D351A94" w14:textId="054517F7">
      <w:pPr>
        <w:pStyle w:val="ListParagraph"/>
        <w:numPr>
          <w:ilvl w:val="2"/>
          <w:numId w:val="39"/>
        </w:numPr>
      </w:pPr>
      <w:r>
        <w:t xml:space="preserve">Reality that there will be many iterations of the guidelines moving forward. It is the EOGOAC’s focus to make sure that children are front and center in the decisions and plans being made. </w:t>
      </w:r>
    </w:p>
    <w:p w:rsidR="000D7306" w:rsidP="000D7306" w:rsidRDefault="000D7306" w14:paraId="6ED3FC14" w14:textId="2D4A77E2">
      <w:pPr>
        <w:pStyle w:val="ListParagraph"/>
        <w:numPr>
          <w:ilvl w:val="2"/>
          <w:numId w:val="39"/>
        </w:numPr>
      </w:pPr>
      <w:r>
        <w:t>Tracking needs to happen on what children of color are experiencing now, what will happen over the summer, and upon re-entry to school. To full</w:t>
      </w:r>
      <w:r w:rsidR="00DC2608">
        <w:t>y</w:t>
      </w:r>
      <w:r>
        <w:t xml:space="preserve"> grasp the impact of the pandemic and equity of services, support, and resources. </w:t>
      </w:r>
    </w:p>
    <w:p w:rsidR="000D7306" w:rsidP="000D7306" w:rsidRDefault="000D7306" w14:paraId="0E7FA36B" w14:textId="6A87C32A">
      <w:pPr>
        <w:pStyle w:val="ListParagraph"/>
        <w:numPr>
          <w:ilvl w:val="2"/>
          <w:numId w:val="39"/>
        </w:numPr>
      </w:pPr>
      <w:r>
        <w:t>Need to also address two and three years from now as contingency on the resurfacing of COVID</w:t>
      </w:r>
    </w:p>
    <w:p w:rsidR="000D7306" w:rsidP="000D7306" w:rsidRDefault="0027541F" w14:paraId="7557101A" w14:textId="1FB2E5E7">
      <w:pPr>
        <w:pStyle w:val="ListParagraph"/>
        <w:numPr>
          <w:ilvl w:val="2"/>
          <w:numId w:val="39"/>
        </w:numPr>
      </w:pPr>
      <w:r>
        <w:t xml:space="preserve">Have there been black families at the table at OSPI? Not just public comment. This way we don’t have to course correct because there is not adequate representation at the table. </w:t>
      </w:r>
    </w:p>
    <w:p w:rsidR="0027541F" w:rsidP="0027541F" w:rsidRDefault="0027541F" w14:paraId="2D2A9F64" w14:textId="7B3EAF79">
      <w:pPr>
        <w:pStyle w:val="ListParagraph"/>
        <w:numPr>
          <w:ilvl w:val="1"/>
          <w:numId w:val="39"/>
        </w:numPr>
      </w:pPr>
      <w:r>
        <w:t xml:space="preserve">Going to different areas of the state for public comment (alternately zoom) </w:t>
      </w:r>
    </w:p>
    <w:p w:rsidR="00E51606" w:rsidP="0027541F" w:rsidRDefault="0027541F" w14:paraId="256A0F8B" w14:textId="5CED83ED">
      <w:pPr>
        <w:pStyle w:val="ListParagraph"/>
        <w:numPr>
          <w:ilvl w:val="2"/>
          <w:numId w:val="39"/>
        </w:numPr>
      </w:pPr>
      <w:r>
        <w:t xml:space="preserve">Is this still a possibility? </w:t>
      </w:r>
    </w:p>
    <w:p w:rsidR="00E94F69" w:rsidP="00E94F69" w:rsidRDefault="00E94F69" w14:paraId="0105D6A7" w14:textId="4F41C5BD">
      <w:pPr>
        <w:pStyle w:val="ListParagraph"/>
        <w:numPr>
          <w:ilvl w:val="0"/>
          <w:numId w:val="39"/>
        </w:numPr>
      </w:pPr>
      <w:r>
        <w:t xml:space="preserve">COVID Family Forum </w:t>
      </w:r>
    </w:p>
    <w:p w:rsidRPr="00E51606" w:rsidR="0027541F" w:rsidP="0027541F" w:rsidRDefault="0027541F" w14:paraId="2DC1B514" w14:textId="7D6B474C">
      <w:pPr>
        <w:pStyle w:val="ListParagraph"/>
        <w:numPr>
          <w:ilvl w:val="1"/>
          <w:numId w:val="39"/>
        </w:numPr>
      </w:pPr>
      <w:r>
        <w:t>Identify different communities of color to supplement family representation (commissions and organizations for contacts)</w:t>
      </w:r>
    </w:p>
    <w:p w:rsidR="0027541F" w:rsidP="0027541F" w:rsidRDefault="0027541F" w14:paraId="294BD315" w14:textId="2CB23D01">
      <w:pPr>
        <w:pStyle w:val="ListParagraph"/>
        <w:numPr>
          <w:ilvl w:val="2"/>
          <w:numId w:val="39"/>
        </w:numPr>
      </w:pPr>
      <w:r>
        <w:t xml:space="preserve">Ask districts if they have community contacts for their areas as well </w:t>
      </w:r>
    </w:p>
    <w:p w:rsidR="0027541F" w:rsidP="0027541F" w:rsidRDefault="0027541F" w14:paraId="4CDB1053" w14:textId="79593ABE">
      <w:pPr>
        <w:pStyle w:val="ListParagraph"/>
        <w:numPr>
          <w:ilvl w:val="1"/>
          <w:numId w:val="39"/>
        </w:numPr>
      </w:pPr>
      <w:r>
        <w:t>Availability of families?</w:t>
      </w:r>
    </w:p>
    <w:p w:rsidR="0027541F" w:rsidP="0027541F" w:rsidRDefault="0027541F" w14:paraId="6F2F8155" w14:textId="1B736DF5">
      <w:pPr>
        <w:pStyle w:val="ListParagraph"/>
        <w:numPr>
          <w:ilvl w:val="2"/>
          <w:numId w:val="39"/>
        </w:numPr>
      </w:pPr>
      <w:r>
        <w:t xml:space="preserve">At night because most families are working </w:t>
      </w:r>
    </w:p>
    <w:p w:rsidR="0027541F" w:rsidP="0027541F" w:rsidRDefault="0027541F" w14:paraId="364E0D12" w14:textId="321DE4C4">
      <w:pPr>
        <w:pStyle w:val="ListParagraph"/>
        <w:numPr>
          <w:ilvl w:val="2"/>
          <w:numId w:val="39"/>
        </w:numPr>
      </w:pPr>
      <w:r>
        <w:t xml:space="preserve">Families of color are most of our essential works or are working multiple jobs, so the window of opportunity is greater at night. </w:t>
      </w:r>
    </w:p>
    <w:p w:rsidR="0027541F" w:rsidP="0027541F" w:rsidRDefault="0027541F" w14:paraId="4E819E3C" w14:textId="538C5E0E">
      <w:pPr>
        <w:pStyle w:val="ListParagraph"/>
        <w:numPr>
          <w:ilvl w:val="2"/>
          <w:numId w:val="39"/>
        </w:numPr>
        <w:rPr/>
      </w:pPr>
      <w:r w:rsidR="0027541F">
        <w:rPr/>
        <w:t xml:space="preserve">Focus on the area of the state we have not visited and get out of the Puget </w:t>
      </w:r>
      <w:r w:rsidR="12615446">
        <w:rPr/>
        <w:t>S</w:t>
      </w:r>
      <w:r w:rsidR="0027541F">
        <w:rPr/>
        <w:t xml:space="preserve">ound area. </w:t>
      </w:r>
    </w:p>
    <w:p w:rsidR="0027541F" w:rsidP="0027541F" w:rsidRDefault="0027541F" w14:paraId="2058B59B" w14:textId="5470FCA5">
      <w:pPr>
        <w:pStyle w:val="ListParagraph"/>
        <w:numPr>
          <w:ilvl w:val="3"/>
          <w:numId w:val="39"/>
        </w:numPr>
      </w:pPr>
      <w:r>
        <w:t xml:space="preserve">Intentional about getting organizations from across the state on the Zoom (promotion of </w:t>
      </w:r>
      <w:r w:rsidR="00271DFB">
        <w:t xml:space="preserve">the </w:t>
      </w:r>
      <w:r>
        <w:t>event)</w:t>
      </w:r>
    </w:p>
    <w:p w:rsidR="0027541F" w:rsidP="005D7552" w:rsidRDefault="005D7552" w14:paraId="4E96C0ED" w14:textId="09CA0045">
      <w:pPr>
        <w:pStyle w:val="ListParagraph"/>
        <w:numPr>
          <w:ilvl w:val="3"/>
          <w:numId w:val="39"/>
        </w:numPr>
      </w:pPr>
      <w:r>
        <w:t xml:space="preserve">Focus on areas with the largest COVID impact of cases because those individuals have the least amount of access </w:t>
      </w:r>
      <w:r w:rsidR="0081101C">
        <w:t xml:space="preserve">to </w:t>
      </w:r>
      <w:r>
        <w:t xml:space="preserve">opportunities </w:t>
      </w:r>
      <w:r w:rsidR="0081101C">
        <w:t>for</w:t>
      </w:r>
      <w:r>
        <w:t xml:space="preserve"> this information. </w:t>
      </w:r>
    </w:p>
    <w:p w:rsidR="005D7552" w:rsidP="005D7552" w:rsidRDefault="005D7552" w14:paraId="7766071D" w14:textId="77C82996">
      <w:pPr>
        <w:pStyle w:val="ListParagraph"/>
        <w:numPr>
          <w:ilvl w:val="2"/>
          <w:numId w:val="39"/>
        </w:numPr>
      </w:pPr>
      <w:r>
        <w:t>Multiple forums focused on separate areas or one large</w:t>
      </w:r>
      <w:r w:rsidR="0081101C">
        <w:t xml:space="preserve"> one</w:t>
      </w:r>
      <w:r>
        <w:t>?</w:t>
      </w:r>
    </w:p>
    <w:p w:rsidR="005D7552" w:rsidP="005D7552" w:rsidRDefault="005D7552" w14:paraId="4FD7066A" w14:textId="4C72E555">
      <w:pPr>
        <w:pStyle w:val="ListParagraph"/>
        <w:numPr>
          <w:ilvl w:val="3"/>
          <w:numId w:val="39"/>
        </w:numPr>
      </w:pPr>
      <w:r>
        <w:t>Do it on the weekend, and separate by state areas (i.e. north, south, east, and west)</w:t>
      </w:r>
    </w:p>
    <w:p w:rsidR="005D7552" w:rsidP="005D7552" w:rsidRDefault="005D7552" w14:paraId="6ED4DA39" w14:textId="042012E6">
      <w:pPr>
        <w:pStyle w:val="ListParagraph"/>
        <w:numPr>
          <w:ilvl w:val="3"/>
          <w:numId w:val="39"/>
        </w:numPr>
      </w:pPr>
      <w:r>
        <w:t>Time will impact attendance as well</w:t>
      </w:r>
    </w:p>
    <w:p w:rsidR="005D7552" w:rsidP="005D7552" w:rsidRDefault="005D7552" w14:paraId="5D81A49F" w14:textId="2D5916D4">
      <w:pPr>
        <w:pStyle w:val="ListParagraph"/>
        <w:numPr>
          <w:ilvl w:val="1"/>
          <w:numId w:val="39"/>
        </w:numPr>
      </w:pPr>
      <w:r>
        <w:t xml:space="preserve">Structure/format of the forum </w:t>
      </w:r>
    </w:p>
    <w:p w:rsidR="005D7552" w:rsidP="005D7552" w:rsidRDefault="005D7552" w14:paraId="4DCD9FB4" w14:textId="47FEA87B">
      <w:pPr>
        <w:pStyle w:val="ListParagraph"/>
        <w:numPr>
          <w:ilvl w:val="3"/>
          <w:numId w:val="39"/>
        </w:numPr>
      </w:pPr>
      <w:r>
        <w:t>Language groups</w:t>
      </w:r>
    </w:p>
    <w:p w:rsidR="005D7552" w:rsidP="005D7552" w:rsidRDefault="00CF6432" w14:paraId="0F9263E5" w14:textId="128E8338">
      <w:pPr>
        <w:pStyle w:val="ListParagraph"/>
        <w:numPr>
          <w:ilvl w:val="4"/>
          <w:numId w:val="39"/>
        </w:numPr>
      </w:pPr>
      <w:r>
        <w:t xml:space="preserve">Breakout rooms with interpreters </w:t>
      </w:r>
    </w:p>
    <w:p w:rsidR="00CF6432" w:rsidP="00CF6432" w:rsidRDefault="00CF6432" w14:paraId="004CC933" w14:textId="7317CAE1">
      <w:pPr>
        <w:pStyle w:val="ListParagraph"/>
        <w:numPr>
          <w:ilvl w:val="3"/>
          <w:numId w:val="39"/>
        </w:numPr>
      </w:pPr>
      <w:r>
        <w:t xml:space="preserve">Move to August rather than July </w:t>
      </w:r>
    </w:p>
    <w:p w:rsidR="00CF6432" w:rsidP="00CF6432" w:rsidRDefault="00CF6432" w14:paraId="72CEFC44" w14:textId="209D26D0">
      <w:pPr>
        <w:pStyle w:val="ListParagraph"/>
        <w:numPr>
          <w:ilvl w:val="1"/>
          <w:numId w:val="39"/>
        </w:numPr>
      </w:pPr>
      <w:r>
        <w:t>Set parameters and content with overall EOGOAC group</w:t>
      </w:r>
    </w:p>
    <w:p w:rsidR="00CF6432" w:rsidP="00CF6432" w:rsidRDefault="00CF6432" w14:paraId="47E6C6AA" w14:textId="2D1ACEF0">
      <w:pPr>
        <w:pStyle w:val="ListParagraph"/>
        <w:numPr>
          <w:ilvl w:val="2"/>
          <w:numId w:val="39"/>
        </w:numPr>
      </w:pPr>
      <w:r>
        <w:t xml:space="preserve">Technology and communication subcommittees for preparation work for the forum </w:t>
      </w:r>
    </w:p>
    <w:p w:rsidR="00CF6432" w:rsidP="00CF6432" w:rsidRDefault="00CF6432" w14:paraId="78819531" w14:textId="65E8B39C">
      <w:pPr>
        <w:pStyle w:val="ListParagraph"/>
        <w:numPr>
          <w:ilvl w:val="2"/>
          <w:numId w:val="39"/>
        </w:numPr>
      </w:pPr>
      <w:r>
        <w:t>Technology support for Zoom from OSPI</w:t>
      </w:r>
    </w:p>
    <w:p w:rsidR="001855CD" w:rsidP="00CF6432" w:rsidRDefault="001855CD" w14:paraId="2B3F5E82" w14:textId="3E163AD8">
      <w:pPr>
        <w:pStyle w:val="ListParagraph"/>
        <w:numPr>
          <w:ilvl w:val="2"/>
          <w:numId w:val="39"/>
        </w:numPr>
      </w:pPr>
      <w:r>
        <w:t xml:space="preserve">Pre-registration to have basic information of who will be present for discussion in breakout rooms </w:t>
      </w:r>
    </w:p>
    <w:p w:rsidR="001855CD" w:rsidP="00CF6432" w:rsidRDefault="001855CD" w14:paraId="75DC53E5" w14:textId="50488CF2">
      <w:pPr>
        <w:pStyle w:val="ListParagraph"/>
        <w:numPr>
          <w:ilvl w:val="2"/>
          <w:numId w:val="39"/>
        </w:numPr>
      </w:pPr>
      <w:r>
        <w:t>Transitionary time needed between agenda items and contingency time in case there are issues with technology.</w:t>
      </w:r>
    </w:p>
    <w:p w:rsidR="00F82197" w:rsidP="00F82197" w:rsidRDefault="00F82197" w14:paraId="53CF0534" w14:textId="77777777">
      <w:pPr>
        <w:pStyle w:val="ListParagraph"/>
        <w:numPr>
          <w:ilvl w:val="1"/>
          <w:numId w:val="39"/>
        </w:numPr>
      </w:pPr>
      <w:r>
        <w:t xml:space="preserve">Debrief forum right after it is held. </w:t>
      </w:r>
    </w:p>
    <w:p w:rsidR="00F82197" w:rsidP="00F82197" w:rsidRDefault="00F82197" w14:paraId="0A5401A0" w14:textId="763AFAFF">
      <w:pPr>
        <w:pStyle w:val="ListParagraph"/>
        <w:numPr>
          <w:ilvl w:val="2"/>
          <w:numId w:val="39"/>
        </w:numPr>
      </w:pPr>
      <w:r>
        <w:t xml:space="preserve">Hold the forum the Saturday before the August meeting </w:t>
      </w:r>
    </w:p>
    <w:p w:rsidR="00F82197" w:rsidP="00F82197" w:rsidRDefault="00F82197" w14:paraId="4FBC0158" w14:textId="749FF219">
      <w:pPr>
        <w:pStyle w:val="ListParagraph"/>
        <w:numPr>
          <w:ilvl w:val="1"/>
          <w:numId w:val="39"/>
        </w:numPr>
      </w:pPr>
      <w:r>
        <w:t xml:space="preserve">Student representatives from different groups (student leaders) </w:t>
      </w:r>
    </w:p>
    <w:p w:rsidR="00F82197" w:rsidP="00F82197" w:rsidRDefault="00F82197" w14:paraId="3717913C" w14:textId="21BD22DB">
      <w:pPr>
        <w:pStyle w:val="ListParagraph"/>
        <w:numPr>
          <w:ilvl w:val="2"/>
          <w:numId w:val="39"/>
        </w:numPr>
      </w:pPr>
      <w:r>
        <w:t>Wanting to hear from students not in leadership roles because they will have a different experience based on connectivity to their school.</w:t>
      </w:r>
    </w:p>
    <w:p w:rsidR="00F82197" w:rsidP="00F82197" w:rsidRDefault="00F82197" w14:paraId="6FEEF91C" w14:textId="4FA88EEA">
      <w:pPr>
        <w:pStyle w:val="ListParagraph"/>
        <w:numPr>
          <w:ilvl w:val="2"/>
          <w:numId w:val="39"/>
        </w:numPr>
      </w:pPr>
      <w:r>
        <w:t xml:space="preserve">Make an explicit ask from community groups for students to participate (specifically calling for students of color) </w:t>
      </w:r>
    </w:p>
    <w:p w:rsidR="00CF6432" w:rsidP="001855CD" w:rsidRDefault="001855CD" w14:paraId="21C8BD81" w14:textId="5F166E96">
      <w:pPr>
        <w:pStyle w:val="ListParagraph"/>
        <w:numPr>
          <w:ilvl w:val="0"/>
          <w:numId w:val="39"/>
        </w:numPr>
      </w:pPr>
      <w:r>
        <w:t>Create a standing time for each meeting to discuss COVID topics/impacts</w:t>
      </w:r>
    </w:p>
    <w:p w:rsidR="00353EFF" w:rsidP="00353EFF" w:rsidRDefault="00353EFF" w14:paraId="4870C9C3" w14:textId="77777777">
      <w:pPr>
        <w:pStyle w:val="NoSpacing"/>
        <w:rPr>
          <w:rFonts w:cs="Arial"/>
          <w:sz w:val="24"/>
          <w:szCs w:val="24"/>
        </w:rPr>
      </w:pPr>
    </w:p>
    <w:p w:rsidR="00353EFF" w:rsidP="00CB01AE" w:rsidRDefault="00353EFF" w14:paraId="6837598A" w14:textId="77777777">
      <w:pPr>
        <w:pStyle w:val="NoSpacing"/>
        <w:rPr>
          <w:rFonts w:cs="Arial"/>
          <w:sz w:val="24"/>
          <w:szCs w:val="24"/>
        </w:rPr>
      </w:pPr>
    </w:p>
    <w:p w:rsidR="00CB01AE" w:rsidP="00CB01AE" w:rsidRDefault="00CB01AE" w14:paraId="0ADF3130" w14:textId="77777777">
      <w:pPr>
        <w:pStyle w:val="NoSpacing"/>
        <w:rPr>
          <w:rFonts w:cs="Arial"/>
          <w:sz w:val="24"/>
          <w:szCs w:val="24"/>
        </w:rPr>
      </w:pPr>
      <w:r>
        <w:rPr>
          <w:rFonts w:cs="Arial"/>
          <w:noProof/>
          <w:sz w:val="24"/>
          <w:szCs w:val="24"/>
        </w:rPr>
        <mc:AlternateContent>
          <mc:Choice Requires="wps">
            <w:drawing>
              <wp:anchor distT="0" distB="0" distL="114300" distR="114300" simplePos="0" relativeHeight="251662336" behindDoc="0" locked="0" layoutInCell="1" allowOverlap="1" wp14:anchorId="51C1353B" wp14:editId="7C240C58">
                <wp:simplePos x="0" y="0"/>
                <wp:positionH relativeFrom="column">
                  <wp:posOffset>9525</wp:posOffset>
                </wp:positionH>
                <wp:positionV relativeFrom="paragraph">
                  <wp:posOffset>99060</wp:posOffset>
                </wp:positionV>
                <wp:extent cx="6324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324600" cy="9525"/>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92767BF">
              <v:line id="Straight Connector 3"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25pt" from=".75pt,7.8pt" to="498.75pt,8.55pt" w14:anchorId="4D08F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">
                <v:stroke joinstyle="miter"/>
              </v:line>
            </w:pict>
          </mc:Fallback>
        </mc:AlternateContent>
      </w:r>
    </w:p>
    <w:p w:rsidR="00CB01AE" w:rsidP="00CB01AE" w:rsidRDefault="00CB01AE" w14:paraId="2F6EC219" w14:textId="77777777">
      <w:pPr>
        <w:pStyle w:val="NoSpacing"/>
        <w:rPr>
          <w:rFonts w:cs="Arial"/>
          <w:sz w:val="24"/>
          <w:szCs w:val="24"/>
        </w:rPr>
      </w:pPr>
    </w:p>
    <w:p w:rsidR="00CB01AE" w:rsidP="00CB01AE" w:rsidRDefault="00CB01AE" w14:paraId="471913BF" w14:textId="52DC1077">
      <w:pPr>
        <w:pStyle w:val="NoSpacing"/>
        <w:rPr>
          <w:rFonts w:cs="Arial"/>
          <w:sz w:val="24"/>
          <w:szCs w:val="24"/>
        </w:rPr>
      </w:pPr>
      <w:r w:rsidRPr="009B3A16">
        <w:rPr>
          <w:rStyle w:val="Heading3Char"/>
          <w:b/>
        </w:rPr>
        <w:t>Agenda item:</w:t>
      </w:r>
      <w:r w:rsidRPr="009B3A16">
        <w:rPr>
          <w:rFonts w:cs="Arial"/>
          <w:sz w:val="24"/>
          <w:szCs w:val="24"/>
        </w:rPr>
        <w:t xml:space="preserve"> </w:t>
      </w:r>
      <w:r w:rsidR="00E50A72">
        <w:rPr>
          <w:rFonts w:cs="Arial"/>
          <w:sz w:val="24"/>
          <w:szCs w:val="24"/>
        </w:rPr>
        <w:t xml:space="preserve">Review and Discuss OSPI Reopening Guidance </w:t>
      </w:r>
    </w:p>
    <w:p w:rsidR="00CB01AE" w:rsidP="00CB01AE" w:rsidRDefault="00CB01AE" w14:paraId="1D3E6C71" w14:textId="1E1106CA">
      <w:pPr>
        <w:pStyle w:val="NoSpacing"/>
        <w:rPr>
          <w:rFonts w:cs="Arial"/>
          <w:sz w:val="24"/>
          <w:szCs w:val="24"/>
        </w:rPr>
      </w:pPr>
    </w:p>
    <w:p w:rsidR="00CB01AE" w:rsidP="00CB01AE" w:rsidRDefault="00CB01AE" w14:paraId="7ED2F66D" w14:textId="107F845F">
      <w:pPr>
        <w:pStyle w:val="Heading3"/>
        <w:rPr>
          <w:b/>
        </w:rPr>
      </w:pPr>
      <w:r w:rsidRPr="009B3A16">
        <w:rPr>
          <w:b/>
        </w:rPr>
        <w:t>Discussion:</w:t>
      </w:r>
    </w:p>
    <w:p w:rsidR="00F82197" w:rsidP="00F82197" w:rsidRDefault="006E2C2E" w14:paraId="0705FBE5" w14:textId="6B4FE403">
      <w:pPr>
        <w:pStyle w:val="ListParagraph"/>
        <w:numPr>
          <w:ilvl w:val="0"/>
          <w:numId w:val="40"/>
        </w:numPr>
      </w:pPr>
      <w:r>
        <w:t>Safety of our students as they come back, mental health of students, equity, internet access, and flexibility need to be taken strictly into consideration moving forward with guidance and planning.</w:t>
      </w:r>
    </w:p>
    <w:p w:rsidR="006E2C2E" w:rsidP="00F82197" w:rsidRDefault="006E2C2E" w14:paraId="17C9D96B" w14:textId="41F7FA2B">
      <w:pPr>
        <w:pStyle w:val="ListParagraph"/>
        <w:numPr>
          <w:ilvl w:val="0"/>
          <w:numId w:val="40"/>
        </w:numPr>
      </w:pPr>
      <w:r>
        <w:lastRenderedPageBreak/>
        <w:t>Practical guidance has not fully been considered with what has been released</w:t>
      </w:r>
      <w:r w:rsidR="0081101C">
        <w:t xml:space="preserve"> from OSPI</w:t>
      </w:r>
      <w:r>
        <w:t xml:space="preserve">. Have there been any studies done to say that the options given are the best, or any contingency information of repercussions of choices made? </w:t>
      </w:r>
    </w:p>
    <w:p w:rsidR="006E2C2E" w:rsidP="00F82197" w:rsidRDefault="006E2C2E" w14:paraId="2BF2D499" w14:textId="6E21655D">
      <w:pPr>
        <w:pStyle w:val="ListParagraph"/>
        <w:numPr>
          <w:ilvl w:val="0"/>
          <w:numId w:val="40"/>
        </w:numPr>
      </w:pPr>
      <w:r>
        <w:t>Connectivity is a key issue for places that don’t have any options. In these situations, will the school be able to return to normal?</w:t>
      </w:r>
    </w:p>
    <w:p w:rsidR="006E2C2E" w:rsidP="00F82197" w:rsidRDefault="006E2C2E" w14:paraId="27BEC3BF" w14:textId="45924383">
      <w:pPr>
        <w:pStyle w:val="ListParagraph"/>
        <w:numPr>
          <w:ilvl w:val="0"/>
          <w:numId w:val="40"/>
        </w:numPr>
        <w:rPr/>
      </w:pPr>
      <w:r w:rsidR="006E2C2E">
        <w:rPr/>
        <w:t>Inequities will also exist from personal protection supplies and which areas will be able to adequately supply resources such as hand sanitizer, masks, gloves</w:t>
      </w:r>
      <w:r w:rsidR="001926C0">
        <w:rPr/>
        <w:t>, etc.</w:t>
      </w:r>
      <w:r w:rsidR="006E2C2E">
        <w:rPr/>
        <w:t xml:space="preserve"> </w:t>
      </w:r>
      <w:r w:rsidR="2E76FFF0">
        <w:rPr/>
        <w:t>In addition, consider</w:t>
      </w:r>
      <w:r w:rsidR="006E2C2E">
        <w:rPr/>
        <w:t xml:space="preserve"> whether students are dependent on the busing system to get to school versus parents being able to drop them off every day. The money won’t be available in time to address these issue and other projects by the start of the school year. </w:t>
      </w:r>
      <w:r w:rsidR="001926C0">
        <w:rPr/>
        <w:t>Districts are concerned on not bur</w:t>
      </w:r>
      <w:r w:rsidR="3E346ACF">
        <w:rPr/>
        <w:t>ying</w:t>
      </w:r>
      <w:r w:rsidR="001926C0">
        <w:rPr/>
        <w:t xml:space="preserve"> themselves in a financial hole.</w:t>
      </w:r>
    </w:p>
    <w:p w:rsidR="006E2C2E" w:rsidP="00F82197" w:rsidRDefault="006E2C2E" w14:paraId="5F9D8E81" w14:textId="01A3506D">
      <w:pPr>
        <w:pStyle w:val="ListParagraph"/>
        <w:numPr>
          <w:ilvl w:val="0"/>
          <w:numId w:val="40"/>
        </w:numPr>
      </w:pPr>
      <w:r>
        <w:t xml:space="preserve">Guidance document does not give enough specificity and is impractical </w:t>
      </w:r>
      <w:r w:rsidR="0081101C">
        <w:t>for</w:t>
      </w:r>
      <w:r>
        <w:t xml:space="preserve"> the medical guidance</w:t>
      </w:r>
      <w:r w:rsidR="001926C0">
        <w:t xml:space="preserve">. This is to be considered in conjunction with districts working to create a plan while still addressing current education standard changes and summer school. </w:t>
      </w:r>
    </w:p>
    <w:p w:rsidR="001926C0" w:rsidP="00F82197" w:rsidRDefault="001926C0" w14:paraId="06ECA31B" w14:textId="2D43165D">
      <w:pPr>
        <w:pStyle w:val="ListParagraph"/>
        <w:numPr>
          <w:ilvl w:val="0"/>
          <w:numId w:val="40"/>
        </w:numPr>
        <w:rPr/>
      </w:pPr>
      <w:r w:rsidR="001926C0">
        <w:rPr/>
        <w:t>What is being recommended between labor industries versus the health industries are multiple versions of guidance</w:t>
      </w:r>
      <w:r w:rsidR="0081101C">
        <w:rPr/>
        <w:t xml:space="preserve"> that don’t align</w:t>
      </w:r>
      <w:r w:rsidR="001926C0">
        <w:rPr/>
        <w:t>. This is creating confusion and inconsistency between areas of the workforce and education field</w:t>
      </w:r>
      <w:r w:rsidR="5E5C2CF7">
        <w:rPr/>
        <w:t>s</w:t>
      </w:r>
      <w:r w:rsidR="001926C0">
        <w:rPr/>
        <w:t>. Amongst all this</w:t>
      </w:r>
      <w:r w:rsidR="0324DB03">
        <w:rPr/>
        <w:t>,</w:t>
      </w:r>
      <w:r w:rsidR="001926C0">
        <w:rPr/>
        <w:t xml:space="preserve"> EOGOAC needs to focus on the needs of students and specifically students of color. </w:t>
      </w:r>
    </w:p>
    <w:p w:rsidR="001926C0" w:rsidP="00F82197" w:rsidRDefault="001926C0" w14:paraId="05DFD5B6" w14:textId="6613DFC5">
      <w:pPr>
        <w:pStyle w:val="ListParagraph"/>
        <w:numPr>
          <w:ilvl w:val="0"/>
          <w:numId w:val="40"/>
        </w:numPr>
        <w:rPr/>
      </w:pPr>
      <w:r w:rsidR="001926C0">
        <w:rPr/>
        <w:t>C</w:t>
      </w:r>
      <w:r w:rsidR="2FB2B693">
        <w:rPr/>
        <w:t>ARES</w:t>
      </w:r>
      <w:r w:rsidR="001926C0">
        <w:rPr/>
        <w:t xml:space="preserve"> Act money from OFM – 90% will go directly to districts via a reimbursement model </w:t>
      </w:r>
    </w:p>
    <w:p w:rsidR="00C10F12" w:rsidP="00C10F12" w:rsidRDefault="00C10F12" w14:paraId="7BE64710" w14:textId="4536B36F">
      <w:pPr>
        <w:pStyle w:val="ListParagraph"/>
        <w:numPr>
          <w:ilvl w:val="0"/>
          <w:numId w:val="40"/>
        </w:numPr>
      </w:pPr>
      <w:r>
        <w:t>Ways to identify what the needs are going to be for each level from student, families, and districts.</w:t>
      </w:r>
    </w:p>
    <w:p w:rsidR="00C10F12" w:rsidP="00C10F12" w:rsidRDefault="00C10F12" w14:paraId="5E8E7A2C" w14:textId="7BA56E5B">
      <w:pPr>
        <w:pStyle w:val="ListParagraph"/>
        <w:numPr>
          <w:ilvl w:val="0"/>
          <w:numId w:val="40"/>
        </w:numPr>
      </w:pPr>
      <w:r>
        <w:t xml:space="preserve">Professional development for teachers is a requirement to address new needs that have emerged and will emerge as we move through this new virtual aspect of teaching. </w:t>
      </w:r>
    </w:p>
    <w:p w:rsidRPr="00F82197" w:rsidR="00C10F12" w:rsidP="007315AC" w:rsidRDefault="00C10F12" w14:paraId="43CDB39F" w14:textId="77777777">
      <w:pPr>
        <w:pStyle w:val="ListParagraph"/>
      </w:pPr>
    </w:p>
    <w:p w:rsidR="009B3A16" w:rsidP="00146933" w:rsidRDefault="009B3A16" w14:paraId="616EC2ED" w14:textId="4E93CB41">
      <w:pPr>
        <w:pStyle w:val="NoSpacing"/>
        <w:rPr>
          <w:rFonts w:cs="Arial"/>
          <w:sz w:val="24"/>
          <w:szCs w:val="24"/>
        </w:rPr>
      </w:pPr>
    </w:p>
    <w:p w:rsidR="00CB01AE" w:rsidP="00146933" w:rsidRDefault="007315AC" w14:paraId="16E96D15" w14:textId="079FD61B">
      <w:pPr>
        <w:pStyle w:val="NoSpacing"/>
        <w:rPr>
          <w:rFonts w:cs="Arial"/>
          <w:sz w:val="24"/>
          <w:szCs w:val="24"/>
        </w:rPr>
      </w:pPr>
      <w:r>
        <w:rPr>
          <w:rFonts w:cs="Arial"/>
          <w:noProof/>
          <w:sz w:val="24"/>
          <w:szCs w:val="24"/>
        </w:rPr>
        <mc:AlternateContent>
          <mc:Choice Requires="wps">
            <w:drawing>
              <wp:anchor distT="0" distB="0" distL="114300" distR="114300" simplePos="0" relativeHeight="251680768" behindDoc="0" locked="0" layoutInCell="1" allowOverlap="1" wp14:anchorId="19E58468" wp14:editId="15153EE9">
                <wp:simplePos x="0" y="0"/>
                <wp:positionH relativeFrom="column">
                  <wp:posOffset>0</wp:posOffset>
                </wp:positionH>
                <wp:positionV relativeFrom="paragraph">
                  <wp:posOffset>-635</wp:posOffset>
                </wp:positionV>
                <wp:extent cx="6324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324600" cy="952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3B403006">
              <v:line id="Straight Connector 5"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25pt" from="0,-.05pt" to="498pt,.7pt" w14:anchorId="2F2A7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">
                <v:stroke joinstyle="miter"/>
              </v:line>
            </w:pict>
          </mc:Fallback>
        </mc:AlternateContent>
      </w:r>
    </w:p>
    <w:p w:rsidR="00CB01AE" w:rsidP="00146933" w:rsidRDefault="00CB01AE" w14:paraId="45ECD224" w14:textId="2C77FD46">
      <w:pPr>
        <w:pStyle w:val="NoSpacing"/>
        <w:rPr>
          <w:rFonts w:cs="Arial"/>
          <w:sz w:val="24"/>
          <w:szCs w:val="24"/>
        </w:rPr>
      </w:pPr>
    </w:p>
    <w:p w:rsidRPr="00681ADE" w:rsidR="007315AC" w:rsidP="007315AC" w:rsidRDefault="007315AC" w14:paraId="7E011AC8" w14:textId="77777777">
      <w:pPr>
        <w:pStyle w:val="NoSpacing"/>
        <w:rPr>
          <w:rFonts w:cs="Arial"/>
          <w:sz w:val="24"/>
          <w:szCs w:val="24"/>
        </w:rPr>
      </w:pPr>
      <w:r w:rsidRPr="009B3A16">
        <w:rPr>
          <w:rStyle w:val="Heading3Char"/>
          <w:b/>
        </w:rPr>
        <w:t>Agenda item:</w:t>
      </w:r>
      <w:r w:rsidRPr="009B3A16">
        <w:rPr>
          <w:rFonts w:cs="Arial"/>
          <w:sz w:val="24"/>
          <w:szCs w:val="24"/>
        </w:rPr>
        <w:t xml:space="preserve"> </w:t>
      </w:r>
      <w:r>
        <w:rPr>
          <w:rFonts w:cs="Arial"/>
          <w:sz w:val="24"/>
          <w:szCs w:val="24"/>
        </w:rPr>
        <w:t xml:space="preserve">Public Comment </w:t>
      </w:r>
    </w:p>
    <w:p w:rsidR="007315AC" w:rsidP="007315AC" w:rsidRDefault="007315AC" w14:paraId="0B6D7367" w14:textId="77777777">
      <w:pPr>
        <w:pStyle w:val="NoSpacing"/>
        <w:rPr>
          <w:rStyle w:val="Heading3Char"/>
          <w:b/>
        </w:rPr>
      </w:pPr>
    </w:p>
    <w:p w:rsidR="007315AC" w:rsidP="007315AC" w:rsidRDefault="007315AC" w14:paraId="00F0FCEE" w14:textId="77777777">
      <w:pPr>
        <w:pStyle w:val="NoSpacing"/>
        <w:rPr>
          <w:rFonts w:cs="Arial"/>
          <w:sz w:val="24"/>
          <w:szCs w:val="24"/>
        </w:rPr>
      </w:pPr>
      <w:r w:rsidRPr="009B3A16">
        <w:rPr>
          <w:rStyle w:val="Heading3Char"/>
          <w:b/>
        </w:rPr>
        <w:t>Facilitator:</w:t>
      </w:r>
      <w:r w:rsidRPr="009B3A16">
        <w:rPr>
          <w:rFonts w:cs="Arial"/>
          <w:sz w:val="28"/>
          <w:szCs w:val="24"/>
        </w:rPr>
        <w:t xml:space="preserve"> </w:t>
      </w:r>
      <w:r>
        <w:rPr>
          <w:rFonts w:cs="Arial"/>
          <w:sz w:val="24"/>
          <w:szCs w:val="24"/>
        </w:rPr>
        <w:t>Maria Flores</w:t>
      </w:r>
    </w:p>
    <w:p w:rsidR="007315AC" w:rsidP="007315AC" w:rsidRDefault="007315AC" w14:paraId="3823E704" w14:textId="77777777">
      <w:pPr>
        <w:pStyle w:val="NoSpacing"/>
        <w:rPr>
          <w:rFonts w:cs="Arial"/>
          <w:sz w:val="24"/>
          <w:szCs w:val="24"/>
        </w:rPr>
      </w:pPr>
    </w:p>
    <w:p w:rsidRPr="009B3A16" w:rsidR="007315AC" w:rsidP="007315AC" w:rsidRDefault="007315AC" w14:paraId="546252E7" w14:textId="77777777">
      <w:pPr>
        <w:pStyle w:val="Heading3"/>
        <w:rPr>
          <w:b/>
        </w:rPr>
      </w:pPr>
      <w:r w:rsidRPr="009B3A16">
        <w:rPr>
          <w:b/>
        </w:rPr>
        <w:t>Discussion:</w:t>
      </w:r>
    </w:p>
    <w:p w:rsidR="007315AC" w:rsidP="007315AC" w:rsidRDefault="007315AC" w14:paraId="5B13540A" w14:textId="77777777">
      <w:pPr>
        <w:pStyle w:val="NoSpacing"/>
        <w:rPr>
          <w:rFonts w:cs="Arial"/>
          <w:sz w:val="24"/>
          <w:szCs w:val="24"/>
        </w:rPr>
      </w:pPr>
    </w:p>
    <w:p w:rsidR="00CB01AE" w:rsidP="007315AC" w:rsidRDefault="007315AC" w14:paraId="123C3449" w14:textId="7A2C1681">
      <w:pPr>
        <w:pStyle w:val="NoSpacing"/>
        <w:numPr>
          <w:ilvl w:val="0"/>
          <w:numId w:val="41"/>
        </w:numPr>
        <w:rPr>
          <w:rFonts w:cs="Arial"/>
          <w:sz w:val="24"/>
          <w:szCs w:val="24"/>
        </w:rPr>
      </w:pPr>
      <w:r>
        <w:rPr>
          <w:rFonts w:cs="Arial"/>
          <w:sz w:val="24"/>
          <w:szCs w:val="24"/>
        </w:rPr>
        <w:t>Thank you for voicing concerns for our students of color with disabilities. Again, seeing a systematic exclusion of students of color with disabilities from conversations that need to</w:t>
      </w:r>
      <w:r w:rsidR="0081101C">
        <w:rPr>
          <w:rFonts w:cs="Arial"/>
          <w:sz w:val="24"/>
          <w:szCs w:val="24"/>
        </w:rPr>
        <w:t>,</w:t>
      </w:r>
      <w:r>
        <w:rPr>
          <w:rFonts w:cs="Arial"/>
          <w:sz w:val="24"/>
          <w:szCs w:val="24"/>
        </w:rPr>
        <w:t xml:space="preserve"> with laser focus</w:t>
      </w:r>
      <w:r w:rsidR="0081101C">
        <w:rPr>
          <w:rFonts w:cs="Arial"/>
          <w:sz w:val="24"/>
          <w:szCs w:val="24"/>
        </w:rPr>
        <w:t>,</w:t>
      </w:r>
      <w:r>
        <w:rPr>
          <w:rFonts w:cs="Arial"/>
          <w:sz w:val="24"/>
          <w:szCs w:val="24"/>
        </w:rPr>
        <w:t xml:space="preserve"> intentionally supply access to them during a time when they have not been able to access their learning. Concerned that as we all go back to some form of schooling that they will be left behind. </w:t>
      </w:r>
    </w:p>
    <w:p w:rsidR="00CB01AE" w:rsidP="00146933" w:rsidRDefault="00CB01AE" w14:paraId="1AB17EF2" w14:textId="35012EF5">
      <w:pPr>
        <w:pStyle w:val="NoSpacing"/>
        <w:rPr>
          <w:rFonts w:cs="Arial"/>
          <w:sz w:val="24"/>
          <w:szCs w:val="24"/>
        </w:rPr>
      </w:pPr>
    </w:p>
    <w:p w:rsidR="00CB01AE" w:rsidP="00CB01AE" w:rsidRDefault="00CB01AE" w14:paraId="1981DA7B" w14:textId="77777777">
      <w:pPr>
        <w:pStyle w:val="NoSpacing"/>
        <w:rPr>
          <w:rFonts w:cs="Arial"/>
          <w:sz w:val="24"/>
          <w:szCs w:val="24"/>
        </w:rPr>
      </w:pPr>
    </w:p>
    <w:p w:rsidR="00CB01AE" w:rsidP="00CB01AE" w:rsidRDefault="00CB01AE" w14:paraId="25A75702" w14:textId="77777777">
      <w:pPr>
        <w:pStyle w:val="NoSpacing"/>
        <w:rPr>
          <w:rFonts w:cs="Arial"/>
          <w:sz w:val="24"/>
          <w:szCs w:val="24"/>
        </w:rPr>
      </w:pPr>
      <w:r>
        <w:rPr>
          <w:rFonts w:cs="Arial"/>
          <w:noProof/>
          <w:sz w:val="24"/>
          <w:szCs w:val="24"/>
        </w:rPr>
        <mc:AlternateContent>
          <mc:Choice Requires="wps">
            <w:drawing>
              <wp:anchor distT="0" distB="0" distL="114300" distR="114300" simplePos="0" relativeHeight="251664384" behindDoc="0" locked="0" layoutInCell="1" allowOverlap="1" wp14:anchorId="13F931E8" wp14:editId="59FC5923">
                <wp:simplePos x="0" y="0"/>
                <wp:positionH relativeFrom="column">
                  <wp:posOffset>9525</wp:posOffset>
                </wp:positionH>
                <wp:positionV relativeFrom="paragraph">
                  <wp:posOffset>99060</wp:posOffset>
                </wp:positionV>
                <wp:extent cx="6324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324600" cy="9525"/>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0F464AC">
              <v:line id="Straight Connector 4"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25pt" from=".75pt,7.8pt" to="498.75pt,8.55pt" w14:anchorId="0B80D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">
                <v:stroke joinstyle="miter"/>
              </v:line>
            </w:pict>
          </mc:Fallback>
        </mc:AlternateContent>
      </w:r>
    </w:p>
    <w:p w:rsidR="00CB01AE" w:rsidP="00CB01AE" w:rsidRDefault="00CB01AE" w14:paraId="1FC1B5A7" w14:textId="77777777">
      <w:pPr>
        <w:pStyle w:val="NoSpacing"/>
        <w:rPr>
          <w:rFonts w:cs="Arial"/>
          <w:sz w:val="24"/>
          <w:szCs w:val="24"/>
        </w:rPr>
      </w:pPr>
    </w:p>
    <w:p w:rsidR="00CB01AE" w:rsidP="00CB01AE" w:rsidRDefault="00CB01AE" w14:paraId="1350D01C" w14:textId="1DE8355F">
      <w:pPr>
        <w:pStyle w:val="NoSpacing"/>
        <w:rPr>
          <w:rFonts w:cs="Arial"/>
          <w:sz w:val="24"/>
          <w:szCs w:val="24"/>
        </w:rPr>
      </w:pPr>
      <w:r w:rsidRPr="009B3A16">
        <w:rPr>
          <w:rStyle w:val="Heading3Char"/>
          <w:b/>
        </w:rPr>
        <w:t>Agenda item:</w:t>
      </w:r>
      <w:r w:rsidRPr="009B3A16">
        <w:rPr>
          <w:rFonts w:cs="Arial"/>
          <w:sz w:val="24"/>
          <w:szCs w:val="24"/>
        </w:rPr>
        <w:t xml:space="preserve"> </w:t>
      </w:r>
      <w:r w:rsidR="00E50A72">
        <w:rPr>
          <w:rFonts w:cs="Arial"/>
          <w:sz w:val="24"/>
          <w:szCs w:val="24"/>
        </w:rPr>
        <w:t xml:space="preserve">Work on EOGOAC COVID Guidance Draft </w:t>
      </w:r>
    </w:p>
    <w:p w:rsidR="00CB01AE" w:rsidP="00CB01AE" w:rsidRDefault="00CB01AE" w14:paraId="5CC63514" w14:textId="77777777">
      <w:pPr>
        <w:pStyle w:val="NoSpacing"/>
        <w:rPr>
          <w:rStyle w:val="Heading3Char"/>
          <w:b/>
        </w:rPr>
      </w:pPr>
    </w:p>
    <w:p w:rsidR="00CB01AE" w:rsidP="00CB01AE" w:rsidRDefault="00CB01AE" w14:paraId="49757259" w14:textId="77777777">
      <w:pPr>
        <w:pStyle w:val="NoSpacing"/>
        <w:rPr>
          <w:rFonts w:cs="Arial"/>
          <w:sz w:val="24"/>
          <w:szCs w:val="24"/>
        </w:rPr>
      </w:pPr>
      <w:r w:rsidRPr="009B3A16">
        <w:rPr>
          <w:rStyle w:val="Heading3Char"/>
          <w:b/>
        </w:rPr>
        <w:t>Facilitator:</w:t>
      </w:r>
      <w:r w:rsidRPr="009B3A16">
        <w:rPr>
          <w:rFonts w:cs="Arial"/>
          <w:sz w:val="28"/>
          <w:szCs w:val="24"/>
        </w:rPr>
        <w:t xml:space="preserve"> </w:t>
      </w:r>
      <w:r>
        <w:rPr>
          <w:rFonts w:cs="Arial"/>
          <w:sz w:val="24"/>
          <w:szCs w:val="24"/>
        </w:rPr>
        <w:t>Maria Flores</w:t>
      </w:r>
    </w:p>
    <w:p w:rsidR="00CB01AE" w:rsidP="00CB01AE" w:rsidRDefault="00CB01AE" w14:paraId="771EE967" w14:textId="77777777">
      <w:pPr>
        <w:pStyle w:val="NoSpacing"/>
        <w:rPr>
          <w:rFonts w:cs="Arial"/>
          <w:sz w:val="24"/>
          <w:szCs w:val="24"/>
        </w:rPr>
      </w:pPr>
    </w:p>
    <w:p w:rsidR="00CB01AE" w:rsidP="00CB01AE" w:rsidRDefault="00CB01AE" w14:paraId="77ED161E" w14:textId="39366C41">
      <w:pPr>
        <w:pStyle w:val="Heading3"/>
        <w:rPr>
          <w:b/>
        </w:rPr>
      </w:pPr>
      <w:r w:rsidRPr="009B3A16">
        <w:rPr>
          <w:b/>
        </w:rPr>
        <w:t>Discussion:</w:t>
      </w:r>
    </w:p>
    <w:p w:rsidR="007315AC" w:rsidP="007315AC" w:rsidRDefault="002D64AF" w14:paraId="77E3D3E6" w14:textId="098A1B30">
      <w:pPr>
        <w:pStyle w:val="ListParagraph"/>
        <w:numPr>
          <w:ilvl w:val="0"/>
          <w:numId w:val="41"/>
        </w:numPr>
      </w:pPr>
      <w:r>
        <w:t>Explanation of structure of the guide in its original form</w:t>
      </w:r>
    </w:p>
    <w:p w:rsidR="002D64AF" w:rsidP="007315AC" w:rsidRDefault="002D64AF" w14:paraId="75920617" w14:textId="7538D0CB">
      <w:pPr>
        <w:pStyle w:val="ListParagraph"/>
        <w:numPr>
          <w:ilvl w:val="0"/>
          <w:numId w:val="41"/>
        </w:numPr>
      </w:pPr>
      <w:r>
        <w:t>Six topics covered where EOGOAC heard from experts in the field</w:t>
      </w:r>
    </w:p>
    <w:p w:rsidR="002D64AF" w:rsidP="002D64AF" w:rsidRDefault="002D64AF" w14:paraId="1FAEED31" w14:textId="2FEE3CBD">
      <w:pPr>
        <w:pStyle w:val="ListParagraph"/>
        <w:numPr>
          <w:ilvl w:val="1"/>
          <w:numId w:val="41"/>
        </w:numPr>
      </w:pPr>
      <w:r>
        <w:t>Growth of gaps</w:t>
      </w:r>
    </w:p>
    <w:p w:rsidR="002D64AF" w:rsidP="002D64AF" w:rsidRDefault="002D64AF" w14:paraId="619CF31A" w14:textId="4F77E819">
      <w:pPr>
        <w:pStyle w:val="ListParagraph"/>
        <w:numPr>
          <w:ilvl w:val="1"/>
          <w:numId w:val="41"/>
        </w:numPr>
      </w:pPr>
      <w:r>
        <w:t xml:space="preserve">Assessing equity </w:t>
      </w:r>
    </w:p>
    <w:p w:rsidR="002D64AF" w:rsidP="002D64AF" w:rsidRDefault="002D64AF" w14:paraId="460FD3E2" w14:textId="605B6C98">
      <w:pPr>
        <w:pStyle w:val="ListParagraph"/>
        <w:numPr>
          <w:ilvl w:val="1"/>
          <w:numId w:val="41"/>
        </w:numPr>
      </w:pPr>
      <w:r>
        <w:t xml:space="preserve">Data </w:t>
      </w:r>
    </w:p>
    <w:p w:rsidR="002D64AF" w:rsidP="002D64AF" w:rsidRDefault="002D64AF" w14:paraId="2E61EA65" w14:textId="2A8AA67F">
      <w:pPr>
        <w:pStyle w:val="ListParagraph"/>
        <w:numPr>
          <w:ilvl w:val="1"/>
          <w:numId w:val="41"/>
        </w:numPr>
      </w:pPr>
      <w:r>
        <w:t xml:space="preserve">Discipline </w:t>
      </w:r>
    </w:p>
    <w:p w:rsidR="002D64AF" w:rsidP="002D64AF" w:rsidRDefault="002D64AF" w14:paraId="24222171" w14:textId="47E7DA37">
      <w:pPr>
        <w:pStyle w:val="ListParagraph"/>
        <w:numPr>
          <w:ilvl w:val="1"/>
          <w:numId w:val="41"/>
        </w:numPr>
      </w:pPr>
      <w:r>
        <w:t>SEL</w:t>
      </w:r>
    </w:p>
    <w:p w:rsidR="002D64AF" w:rsidP="002D64AF" w:rsidRDefault="002D64AF" w14:paraId="24AB439A" w14:textId="018145B0">
      <w:pPr>
        <w:pStyle w:val="ListParagraph"/>
        <w:numPr>
          <w:ilvl w:val="1"/>
          <w:numId w:val="41"/>
        </w:numPr>
      </w:pPr>
      <w:r>
        <w:t xml:space="preserve">Language Access </w:t>
      </w:r>
    </w:p>
    <w:p w:rsidR="002D64AF" w:rsidP="002D64AF" w:rsidRDefault="002D64AF" w14:paraId="575B0FCF" w14:textId="4304EA42">
      <w:pPr>
        <w:pStyle w:val="ListParagraph"/>
        <w:numPr>
          <w:ilvl w:val="0"/>
          <w:numId w:val="41"/>
        </w:numPr>
      </w:pPr>
      <w:r>
        <w:t>Appendix with links and tools to implement the recommendations from the EOGOAC</w:t>
      </w:r>
    </w:p>
    <w:p w:rsidR="002D64AF" w:rsidP="002D64AF" w:rsidRDefault="002D64AF" w14:paraId="2E9BAE82" w14:textId="1977E4C4">
      <w:pPr>
        <w:pStyle w:val="ListParagraph"/>
        <w:numPr>
          <w:ilvl w:val="0"/>
          <w:numId w:val="41"/>
        </w:numPr>
      </w:pPr>
      <w:r>
        <w:t>Who is the audience of this document and the purpose?</w:t>
      </w:r>
    </w:p>
    <w:p w:rsidR="002D64AF" w:rsidP="002D64AF" w:rsidRDefault="002D64AF" w14:paraId="279003D4" w14:textId="5486F419">
      <w:pPr>
        <w:pStyle w:val="ListParagraph"/>
        <w:numPr>
          <w:ilvl w:val="1"/>
          <w:numId w:val="41"/>
        </w:numPr>
      </w:pPr>
      <w:r>
        <w:t xml:space="preserve">Educators, principals, counselors, school staff – those who are in school environments to implement the guidance </w:t>
      </w:r>
    </w:p>
    <w:p w:rsidR="002D64AF" w:rsidP="002D64AF" w:rsidRDefault="002D64AF" w14:paraId="291DA4B1" w14:textId="76AD51ED">
      <w:pPr>
        <w:pStyle w:val="ListParagraph"/>
        <w:numPr>
          <w:ilvl w:val="1"/>
          <w:numId w:val="41"/>
        </w:numPr>
      </w:pPr>
      <w:r>
        <w:t xml:space="preserve">School board directors, superintendents, and community providers (out of school support) </w:t>
      </w:r>
    </w:p>
    <w:p w:rsidR="00791471" w:rsidP="002D64AF" w:rsidRDefault="00791471" w14:paraId="722CF56B" w14:textId="475B2CA9">
      <w:pPr>
        <w:pStyle w:val="ListParagraph"/>
        <w:numPr>
          <w:ilvl w:val="1"/>
          <w:numId w:val="41"/>
        </w:numPr>
      </w:pPr>
      <w:r>
        <w:t xml:space="preserve">Purpose is to focus on students of color and what needs to be done to support them and their families </w:t>
      </w:r>
    </w:p>
    <w:p w:rsidR="00791471" w:rsidP="00791471" w:rsidRDefault="00791471" w14:paraId="394FE1DF" w14:textId="104D3330">
      <w:pPr>
        <w:pStyle w:val="ListParagraph"/>
        <w:numPr>
          <w:ilvl w:val="2"/>
          <w:numId w:val="41"/>
        </w:numPr>
      </w:pPr>
      <w:r>
        <w:t xml:space="preserve">Explicit detail on what and how to implement </w:t>
      </w:r>
    </w:p>
    <w:p w:rsidR="00791471" w:rsidP="00791471" w:rsidRDefault="00791471" w14:paraId="7CB1646B" w14:textId="387B1C80">
      <w:pPr>
        <w:pStyle w:val="ListParagraph"/>
        <w:numPr>
          <w:ilvl w:val="2"/>
          <w:numId w:val="41"/>
        </w:numPr>
      </w:pPr>
      <w:r>
        <w:t xml:space="preserve">While COVID is providing challenges for everyone, communities of color are being impacted in different and challenging ways </w:t>
      </w:r>
    </w:p>
    <w:p w:rsidR="00791471" w:rsidP="00791471" w:rsidRDefault="00791471" w14:paraId="66012068" w14:textId="2DD1DE80">
      <w:pPr>
        <w:pStyle w:val="ListParagraph"/>
        <w:numPr>
          <w:ilvl w:val="2"/>
          <w:numId w:val="41"/>
        </w:numPr>
      </w:pPr>
      <w:r>
        <w:t xml:space="preserve">Need new ways of thinking in order to not go back and just substitute what was being done before into a virtual platform </w:t>
      </w:r>
    </w:p>
    <w:p w:rsidR="00791471" w:rsidP="00791471" w:rsidRDefault="00791471" w14:paraId="6751B142" w14:textId="00792378">
      <w:pPr>
        <w:pStyle w:val="ListParagraph"/>
        <w:numPr>
          <w:ilvl w:val="2"/>
          <w:numId w:val="41"/>
        </w:numPr>
      </w:pPr>
      <w:r>
        <w:t xml:space="preserve">Though the EOGOAC is focusing on children of color these recommendations can apply to any student group </w:t>
      </w:r>
    </w:p>
    <w:p w:rsidR="002D64AF" w:rsidP="00791471" w:rsidRDefault="00791471" w14:paraId="1D4A42A6" w14:textId="622DDC88">
      <w:pPr>
        <w:pStyle w:val="ListParagraph"/>
        <w:numPr>
          <w:ilvl w:val="0"/>
          <w:numId w:val="41"/>
        </w:numPr>
      </w:pPr>
      <w:r>
        <w:t xml:space="preserve">Organization schema to show which level of the system and audience the information applies to – a symbol to scan for in the document to get the information easily </w:t>
      </w:r>
    </w:p>
    <w:p w:rsidR="00791471" w:rsidP="00791471" w:rsidRDefault="00791471" w14:paraId="147231D0" w14:textId="37D1C7A9">
      <w:pPr>
        <w:pStyle w:val="ListParagraph"/>
        <w:numPr>
          <w:ilvl w:val="0"/>
          <w:numId w:val="41"/>
        </w:numPr>
      </w:pPr>
      <w:r>
        <w:t xml:space="preserve">Audience specific ability in the document so that the reader can find all the information that applies to </w:t>
      </w:r>
      <w:r w:rsidR="00DE7A2C">
        <w:t>that</w:t>
      </w:r>
      <w:r>
        <w:t xml:space="preserve"> audience </w:t>
      </w:r>
    </w:p>
    <w:p w:rsidR="00791471" w:rsidP="00791471" w:rsidRDefault="005106DC" w14:paraId="6BFAAB0A" w14:textId="25763390">
      <w:pPr>
        <w:pStyle w:val="ListParagraph"/>
        <w:numPr>
          <w:ilvl w:val="0"/>
          <w:numId w:val="41"/>
        </w:numPr>
        <w:rPr/>
      </w:pPr>
      <w:r w:rsidR="005106DC">
        <w:rPr/>
        <w:t xml:space="preserve">Do not voice recommendations as though there </w:t>
      </w:r>
      <w:r w:rsidR="338EFBE0">
        <w:rPr/>
        <w:t>are</w:t>
      </w:r>
      <w:r w:rsidR="005106DC">
        <w:rPr/>
        <w:t xml:space="preserve"> only deficits within communities of color</w:t>
      </w:r>
    </w:p>
    <w:p w:rsidR="005106DC" w:rsidP="00791471" w:rsidRDefault="005106DC" w14:paraId="21FB4944" w14:textId="3386DCF0">
      <w:pPr>
        <w:pStyle w:val="ListParagraph"/>
        <w:numPr>
          <w:ilvl w:val="0"/>
          <w:numId w:val="41"/>
        </w:numPr>
      </w:pPr>
      <w:r>
        <w:t xml:space="preserve">Emphasize that equity can’t be put off and that action needs to be taken, not just accepting what white folks give </w:t>
      </w:r>
    </w:p>
    <w:p w:rsidR="005106DC" w:rsidP="00791471" w:rsidRDefault="005106DC" w14:paraId="57D6B409" w14:textId="23E2EA1F">
      <w:pPr>
        <w:pStyle w:val="ListParagraph"/>
        <w:numPr>
          <w:ilvl w:val="0"/>
          <w:numId w:val="41"/>
        </w:numPr>
        <w:rPr/>
      </w:pPr>
      <w:r w:rsidR="005106DC">
        <w:rPr/>
        <w:t xml:space="preserve">Build this off the original report – recommendations are prominently identified in this document </w:t>
      </w:r>
    </w:p>
    <w:p w:rsidR="005106DC" w:rsidP="005106DC" w:rsidRDefault="005106DC" w14:paraId="027C7CEC" w14:textId="7CEEB506">
      <w:pPr>
        <w:pStyle w:val="ListParagraph"/>
        <w:numPr>
          <w:ilvl w:val="1"/>
          <w:numId w:val="41"/>
        </w:numPr>
      </w:pPr>
      <w:r>
        <w:t xml:space="preserve">In relation to the general topics not to what is submitted in regard to the legislature </w:t>
      </w:r>
    </w:p>
    <w:p w:rsidR="005106DC" w:rsidP="005106DC" w:rsidRDefault="005106DC" w14:paraId="595996F7" w14:textId="221FAE9D">
      <w:pPr>
        <w:pStyle w:val="ListParagraph"/>
        <w:numPr>
          <w:ilvl w:val="1"/>
          <w:numId w:val="41"/>
        </w:numPr>
        <w:rPr/>
      </w:pPr>
      <w:r w:rsidR="005106DC">
        <w:rPr/>
        <w:t>Stepping</w:t>
      </w:r>
      <w:r w:rsidR="1F5B5305">
        <w:rPr/>
        <w:t xml:space="preserve"> </w:t>
      </w:r>
      <w:r w:rsidR="005106DC">
        <w:rPr/>
        <w:t xml:space="preserve">stones of where we are today and where we want to be tomorrow, the larger institutions are not seeing these connections </w:t>
      </w:r>
    </w:p>
    <w:p w:rsidR="005106DC" w:rsidP="005106DC" w:rsidRDefault="005106DC" w14:paraId="6BB09409" w14:textId="18B7690B">
      <w:pPr>
        <w:pStyle w:val="ListParagraph"/>
        <w:numPr>
          <w:ilvl w:val="2"/>
          <w:numId w:val="41"/>
        </w:numPr>
      </w:pPr>
      <w:r>
        <w:t xml:space="preserve">How this moves some </w:t>
      </w:r>
      <w:r w:rsidR="00BC041D">
        <w:t xml:space="preserve">of </w:t>
      </w:r>
      <w:r>
        <w:t>our aspirations forward for the education system</w:t>
      </w:r>
    </w:p>
    <w:p w:rsidR="005106DC" w:rsidP="005106DC" w:rsidRDefault="005106DC" w14:paraId="42F66E55" w14:textId="38AA91CC">
      <w:pPr>
        <w:pStyle w:val="ListParagraph"/>
        <w:numPr>
          <w:ilvl w:val="2"/>
          <w:numId w:val="41"/>
        </w:numPr>
      </w:pPr>
      <w:r>
        <w:t xml:space="preserve">Comparing the work previously and this current point </w:t>
      </w:r>
      <w:r w:rsidR="00BC041D">
        <w:t xml:space="preserve">to </w:t>
      </w:r>
      <w:r>
        <w:t xml:space="preserve">transition the K-12 system as a whole </w:t>
      </w:r>
    </w:p>
    <w:p w:rsidR="005106DC" w:rsidP="005106DC" w:rsidRDefault="005106DC" w14:paraId="7E928B01" w14:textId="0C57ACD7">
      <w:pPr>
        <w:pStyle w:val="ListParagraph"/>
        <w:numPr>
          <w:ilvl w:val="2"/>
          <w:numId w:val="41"/>
        </w:numPr>
      </w:pPr>
      <w:r>
        <w:t xml:space="preserve">Show the dominant institutional culture and its relation to the work of the EOGOAC committee recommendations </w:t>
      </w:r>
    </w:p>
    <w:p w:rsidR="00B20088" w:rsidP="00B20088" w:rsidRDefault="00B20088" w14:paraId="1A8E6CFB" w14:textId="10D88BA5">
      <w:pPr>
        <w:pStyle w:val="ListParagraph"/>
        <w:numPr>
          <w:ilvl w:val="0"/>
          <w:numId w:val="41"/>
        </w:numPr>
        <w:rPr/>
      </w:pPr>
      <w:r w:rsidR="00B20088">
        <w:rPr/>
        <w:t xml:space="preserve">Introduction of the </w:t>
      </w:r>
      <w:r w:rsidR="00BC041D">
        <w:rPr/>
        <w:t>d</w:t>
      </w:r>
      <w:r w:rsidR="00B20088">
        <w:rPr/>
        <w:t xml:space="preserve">ocument – separate out the statistical facts and data points that have been highlighted in the document </w:t>
      </w:r>
    </w:p>
    <w:p w:rsidR="00B20088" w:rsidP="00B20088" w:rsidRDefault="00FA4742" w14:paraId="4F847767" w14:textId="3AF8AE2B">
      <w:pPr>
        <w:pStyle w:val="ListParagraph"/>
        <w:numPr>
          <w:ilvl w:val="1"/>
          <w:numId w:val="41"/>
        </w:numPr>
      </w:pPr>
      <w:r>
        <w:t xml:space="preserve">List students with disabilities in addition to listing students in SPED </w:t>
      </w:r>
    </w:p>
    <w:p w:rsidR="00FA4742" w:rsidP="00B20088" w:rsidRDefault="00FA4742" w14:paraId="5BCC8D99" w14:textId="346C7242">
      <w:pPr>
        <w:pStyle w:val="ListParagraph"/>
        <w:numPr>
          <w:ilvl w:val="1"/>
          <w:numId w:val="41"/>
        </w:numPr>
      </w:pPr>
      <w:r>
        <w:t>Houslessness versus homelessness (explanation in document of word choice)</w:t>
      </w:r>
    </w:p>
    <w:p w:rsidR="00FA4742" w:rsidP="00FA4742" w:rsidRDefault="00FA4742" w14:paraId="59B54578" w14:textId="0C5B156B">
      <w:pPr>
        <w:pStyle w:val="ListParagraph"/>
        <w:numPr>
          <w:ilvl w:val="2"/>
          <w:numId w:val="41"/>
        </w:numPr>
        <w:rPr/>
      </w:pPr>
      <w:r w:rsidR="00FA4742">
        <w:rPr/>
        <w:t xml:space="preserve">Address </w:t>
      </w:r>
      <w:r w:rsidR="37BAD9F5">
        <w:rPr/>
        <w:t>students</w:t>
      </w:r>
      <w:r w:rsidR="00FA4742">
        <w:rPr/>
        <w:t xml:space="preserve"> in transition and a rise of </w:t>
      </w:r>
      <w:r w:rsidR="39A6E7C9">
        <w:rPr/>
        <w:t>students</w:t>
      </w:r>
      <w:r w:rsidR="00FA4742">
        <w:rPr/>
        <w:t xml:space="preserve"> in transition because parents have had to double up (expect to see an increase</w:t>
      </w:r>
      <w:r w:rsidR="00BC041D">
        <w:rPr/>
        <w:t xml:space="preserve"> with re-opening of schools</w:t>
      </w:r>
      <w:r w:rsidR="00FA4742">
        <w:rPr/>
        <w:t xml:space="preserve">) </w:t>
      </w:r>
    </w:p>
    <w:p w:rsidR="00FA4742" w:rsidP="00FA4742" w:rsidRDefault="00FA4742" w14:paraId="0E28A235" w14:textId="2A4B984D">
      <w:pPr>
        <w:pStyle w:val="ListParagraph"/>
        <w:numPr>
          <w:ilvl w:val="2"/>
          <w:numId w:val="41"/>
        </w:numPr>
      </w:pPr>
      <w:r>
        <w:t xml:space="preserve">Unstable or insecure housing situations </w:t>
      </w:r>
    </w:p>
    <w:p w:rsidR="00FA4742" w:rsidP="00FA4742" w:rsidRDefault="00BC041D" w14:paraId="1B65D14D" w14:textId="47DF9AFF">
      <w:pPr>
        <w:pStyle w:val="ListParagraph"/>
        <w:numPr>
          <w:ilvl w:val="2"/>
          <w:numId w:val="41"/>
        </w:numPr>
        <w:rPr/>
      </w:pPr>
      <w:r w:rsidR="00BC041D">
        <w:rPr/>
        <w:t>Bring a</w:t>
      </w:r>
      <w:r w:rsidR="00FA4742">
        <w:rPr/>
        <w:t xml:space="preserve">ttention that these </w:t>
      </w:r>
      <w:r w:rsidR="5EFCE21C">
        <w:rPr/>
        <w:t>students</w:t>
      </w:r>
      <w:r w:rsidR="00FA4742">
        <w:rPr/>
        <w:t xml:space="preserve"> a</w:t>
      </w:r>
      <w:r w:rsidR="00BC041D">
        <w:rPr/>
        <w:t>re</w:t>
      </w:r>
      <w:r w:rsidR="00FA4742">
        <w:rPr/>
        <w:t xml:space="preserve"> protected and identified because </w:t>
      </w:r>
      <w:r w:rsidR="00BC041D">
        <w:rPr/>
        <w:t xml:space="preserve">some </w:t>
      </w:r>
      <w:r w:rsidR="00FA4742">
        <w:rPr/>
        <w:t xml:space="preserve">parents have not been in this position </w:t>
      </w:r>
      <w:r w:rsidR="00BC041D">
        <w:rPr/>
        <w:t xml:space="preserve">and </w:t>
      </w:r>
      <w:r w:rsidR="74B776D2">
        <w:rPr/>
        <w:t>may not</w:t>
      </w:r>
      <w:r w:rsidR="00FA4742">
        <w:rPr/>
        <w:t xml:space="preserve"> know their rights and </w:t>
      </w:r>
      <w:r w:rsidR="3CD5AC2A">
        <w:rPr/>
        <w:t xml:space="preserve">available </w:t>
      </w:r>
      <w:r w:rsidR="00FA4742">
        <w:rPr/>
        <w:t>services</w:t>
      </w:r>
      <w:r w:rsidR="009D2855">
        <w:rPr/>
        <w:t>.</w:t>
      </w:r>
    </w:p>
    <w:p w:rsidR="00FA4742" w:rsidP="00FA4742" w:rsidRDefault="00FA4742" w14:paraId="52C29FF0" w14:textId="08F7CA22">
      <w:pPr>
        <w:pStyle w:val="ListParagraph"/>
        <w:numPr>
          <w:ilvl w:val="1"/>
          <w:numId w:val="41"/>
        </w:numPr>
      </w:pPr>
      <w:r>
        <w:t>Address immigrant community and barriers to understanding the school system</w:t>
      </w:r>
      <w:r w:rsidR="009D2855">
        <w:t>,</w:t>
      </w:r>
      <w:r>
        <w:t xml:space="preserve"> expectations of being tech savvy</w:t>
      </w:r>
      <w:r w:rsidR="009D2855">
        <w:t>,</w:t>
      </w:r>
      <w:r>
        <w:t xml:space="preserve"> and access in general</w:t>
      </w:r>
      <w:r w:rsidR="009D2855">
        <w:t>.</w:t>
      </w:r>
      <w:r>
        <w:t xml:space="preserve"> </w:t>
      </w:r>
    </w:p>
    <w:p w:rsidR="00FA4742" w:rsidP="00FA4742" w:rsidRDefault="00FA4742" w14:paraId="06DCEADA" w14:textId="3CCFFE1E">
      <w:pPr>
        <w:pStyle w:val="ListParagraph"/>
        <w:numPr>
          <w:ilvl w:val="1"/>
          <w:numId w:val="41"/>
        </w:numPr>
        <w:rPr/>
      </w:pPr>
      <w:r w:rsidR="00FA4742">
        <w:rPr/>
        <w:t xml:space="preserve">Highlight essential works and </w:t>
      </w:r>
      <w:r w:rsidR="009D2855">
        <w:rPr/>
        <w:t xml:space="preserve">the </w:t>
      </w:r>
      <w:r w:rsidR="00FA4742">
        <w:rPr/>
        <w:t>inability to be at home to provide support and they are mostly making $15 an hour</w:t>
      </w:r>
      <w:r w:rsidR="2ABF7E0A">
        <w:rPr/>
        <w:t xml:space="preserve"> or less</w:t>
      </w:r>
    </w:p>
    <w:p w:rsidR="00FA4742" w:rsidP="00FA4742" w:rsidRDefault="00FA4742" w14:paraId="66E99E55" w14:textId="0359960E">
      <w:pPr>
        <w:pStyle w:val="ListParagraph"/>
        <w:numPr>
          <w:ilvl w:val="1"/>
          <w:numId w:val="41"/>
        </w:numPr>
        <w:rPr/>
      </w:pPr>
      <w:r w:rsidR="00FA4742">
        <w:rPr/>
        <w:t xml:space="preserve">Pick out specific quotes to include in document from audience types  </w:t>
      </w:r>
    </w:p>
    <w:p w:rsidR="00FA4742" w:rsidP="00FA4742" w:rsidRDefault="00FA4742" w14:paraId="7C0B12C1" w14:textId="77777777">
      <w:pPr>
        <w:pStyle w:val="ListParagraph"/>
        <w:numPr>
          <w:ilvl w:val="1"/>
          <w:numId w:val="41"/>
        </w:numPr>
      </w:pPr>
      <w:r>
        <w:t>Bold language in the document (adjust the first line of the third paragraph)</w:t>
      </w:r>
    </w:p>
    <w:p w:rsidR="004371D4" w:rsidP="00FA4742" w:rsidRDefault="00FA4742" w14:paraId="268DE484" w14:textId="77777777">
      <w:pPr>
        <w:pStyle w:val="ListParagraph"/>
        <w:numPr>
          <w:ilvl w:val="2"/>
          <w:numId w:val="41"/>
        </w:numPr>
      </w:pPr>
      <w:r>
        <w:t xml:space="preserve">Lead this introduction with this paragraph </w:t>
      </w:r>
    </w:p>
    <w:p w:rsidR="004371D4" w:rsidP="00FA4742" w:rsidRDefault="004371D4" w14:paraId="5E8E768D" w14:textId="77777777">
      <w:pPr>
        <w:pStyle w:val="ListParagraph"/>
        <w:numPr>
          <w:ilvl w:val="2"/>
          <w:numId w:val="41"/>
        </w:numPr>
      </w:pPr>
      <w:r>
        <w:t xml:space="preserve">Expectation that this document will be used as a guide </w:t>
      </w:r>
    </w:p>
    <w:p w:rsidR="004371D4" w:rsidP="004371D4" w:rsidRDefault="004371D4" w14:paraId="004E42C0" w14:textId="35EFB8C5">
      <w:pPr>
        <w:pStyle w:val="ListParagraph"/>
        <w:numPr>
          <w:ilvl w:val="0"/>
          <w:numId w:val="41"/>
        </w:numPr>
      </w:pPr>
      <w:r>
        <w:t>Growth of Gaps Section</w:t>
      </w:r>
    </w:p>
    <w:p w:rsidR="004371D4" w:rsidP="004371D4" w:rsidRDefault="00FA4742" w14:paraId="2088852C" w14:textId="2340CF2C">
      <w:pPr>
        <w:pStyle w:val="ListParagraph"/>
        <w:numPr>
          <w:ilvl w:val="1"/>
          <w:numId w:val="41"/>
        </w:numPr>
        <w:rPr/>
      </w:pPr>
      <w:r w:rsidR="00FA4742">
        <w:rPr/>
        <w:t xml:space="preserve"> </w:t>
      </w:r>
      <w:r w:rsidR="004371D4">
        <w:rPr/>
        <w:t>Biggest section – cover what gaps already existed before COVID and where they are getting wo</w:t>
      </w:r>
      <w:r w:rsidR="000E4200">
        <w:rPr/>
        <w:t>r</w:t>
      </w:r>
      <w:r w:rsidR="004371D4">
        <w:rPr/>
        <w:t>s</w:t>
      </w:r>
      <w:r w:rsidR="000E4200">
        <w:rPr/>
        <w:t>e</w:t>
      </w:r>
      <w:r w:rsidR="004371D4">
        <w:rPr/>
        <w:t>, and how to address them.</w:t>
      </w:r>
    </w:p>
    <w:p w:rsidR="00FA4742" w:rsidP="004371D4" w:rsidRDefault="004371D4" w14:paraId="562E477F" w14:textId="3D6CAFD8">
      <w:pPr>
        <w:pStyle w:val="ListParagraph"/>
        <w:numPr>
          <w:ilvl w:val="1"/>
          <w:numId w:val="41"/>
        </w:numPr>
        <w:rPr/>
      </w:pPr>
      <w:r w:rsidR="004371D4">
        <w:rPr/>
        <w:t xml:space="preserve">Schools should expect that they will have </w:t>
      </w:r>
      <w:proofErr w:type="gramStart"/>
      <w:r w:rsidR="004371D4">
        <w:rPr/>
        <w:t>gaps</w:t>
      </w:r>
      <w:proofErr w:type="gramEnd"/>
      <w:r w:rsidR="004371D4">
        <w:rPr/>
        <w:t xml:space="preserve"> but they should use assessments and formatively do their diagnostics to see where their kids are and plan for a structural readjustment period </w:t>
      </w:r>
    </w:p>
    <w:p w:rsidR="004371D4" w:rsidP="004371D4" w:rsidRDefault="004371D4" w14:paraId="13C0D7FF" w14:textId="64F5BCC9">
      <w:pPr>
        <w:pStyle w:val="ListParagraph"/>
        <w:numPr>
          <w:ilvl w:val="2"/>
          <w:numId w:val="41"/>
        </w:numPr>
      </w:pPr>
      <w:r>
        <w:t xml:space="preserve">Targeting supports and interventions, creating individualized plans, in coordination with parents and families </w:t>
      </w:r>
    </w:p>
    <w:p w:rsidR="004371D4" w:rsidP="004371D4" w:rsidRDefault="004371D4" w14:paraId="42585664" w14:textId="56985C13">
      <w:pPr>
        <w:pStyle w:val="ListParagraph"/>
        <w:numPr>
          <w:ilvl w:val="2"/>
          <w:numId w:val="41"/>
        </w:numPr>
      </w:pPr>
      <w:r>
        <w:t xml:space="preserve">Explicit direction on how to work with parents and families with process steps and where this happens within the adjustment period </w:t>
      </w:r>
    </w:p>
    <w:p w:rsidR="004371D4" w:rsidP="004371D4" w:rsidRDefault="004371D4" w14:paraId="2E113A77" w14:textId="7CAB364C">
      <w:pPr>
        <w:pStyle w:val="ListParagraph"/>
        <w:numPr>
          <w:ilvl w:val="3"/>
          <w:numId w:val="41"/>
        </w:numPr>
        <w:rPr/>
      </w:pPr>
      <w:r w:rsidR="004371D4">
        <w:rPr/>
        <w:t xml:space="preserve">Knowledge of the results and feedback on what they noticed during the closure and reflecting on what the formative assessment said, </w:t>
      </w:r>
      <w:r w:rsidR="13971B51">
        <w:rPr/>
        <w:t xml:space="preserve">so that </w:t>
      </w:r>
      <w:r w:rsidR="004371D4">
        <w:rPr/>
        <w:t xml:space="preserve">before there is a finalized plan, they have a chance to give input and cocreate it with the school </w:t>
      </w:r>
    </w:p>
    <w:p w:rsidR="004371D4" w:rsidP="004371D4" w:rsidRDefault="004371D4" w14:paraId="4ADFA234" w14:textId="0DB91414">
      <w:pPr>
        <w:pStyle w:val="ListParagraph"/>
        <w:numPr>
          <w:ilvl w:val="3"/>
          <w:numId w:val="41"/>
        </w:numPr>
      </w:pPr>
      <w:r>
        <w:lastRenderedPageBreak/>
        <w:t>What do school districts need to learn to engage the families of their students that come from divers</w:t>
      </w:r>
      <w:r w:rsidR="000E4200">
        <w:t xml:space="preserve">e </w:t>
      </w:r>
      <w:r>
        <w:t xml:space="preserve">communities? (culturally responsive </w:t>
      </w:r>
      <w:r w:rsidR="000E4200">
        <w:t xml:space="preserve">and </w:t>
      </w:r>
      <w:r>
        <w:t>meaningful way)</w:t>
      </w:r>
    </w:p>
    <w:p w:rsidR="004371D4" w:rsidP="000972E8" w:rsidRDefault="000972E8" w14:paraId="4FA50ED5" w14:textId="412E3C37">
      <w:pPr>
        <w:pStyle w:val="ListParagraph"/>
        <w:numPr>
          <w:ilvl w:val="1"/>
          <w:numId w:val="41"/>
        </w:numPr>
      </w:pPr>
      <w:r>
        <w:t xml:space="preserve">Students with special education services (broaden to students with disabilities and define) </w:t>
      </w:r>
    </w:p>
    <w:p w:rsidR="000972E8" w:rsidP="000972E8" w:rsidRDefault="000972E8" w14:paraId="2D69AACB" w14:textId="4EC598FD">
      <w:pPr>
        <w:pStyle w:val="ListParagraph"/>
        <w:numPr>
          <w:ilvl w:val="2"/>
          <w:numId w:val="41"/>
        </w:numPr>
      </w:pPr>
      <w:r>
        <w:t>Is there a tech way to have a student still have one on one support from a para?</w:t>
      </w:r>
    </w:p>
    <w:p w:rsidR="000972E8" w:rsidP="000972E8" w:rsidRDefault="000972E8" w14:paraId="57687519" w14:textId="03D14FBC">
      <w:pPr>
        <w:pStyle w:val="ListParagraph"/>
        <w:numPr>
          <w:ilvl w:val="3"/>
          <w:numId w:val="41"/>
        </w:numPr>
      </w:pPr>
      <w:r>
        <w:t xml:space="preserve">PPE restrictions are delaying this aspect of schools with re-opening (districts are already saying no to parents) </w:t>
      </w:r>
    </w:p>
    <w:p w:rsidR="000972E8" w:rsidP="000972E8" w:rsidRDefault="000972E8" w14:paraId="0FEC952C" w14:textId="759C0EC8">
      <w:pPr>
        <w:pStyle w:val="ListParagraph"/>
        <w:numPr>
          <w:ilvl w:val="3"/>
          <w:numId w:val="41"/>
        </w:numPr>
      </w:pPr>
      <w:r>
        <w:t xml:space="preserve">Making a choice to delay the education of special education students </w:t>
      </w:r>
    </w:p>
    <w:p w:rsidR="007F1BFD" w:rsidP="007F1BFD" w:rsidRDefault="007F1BFD" w14:paraId="7EF00A22" w14:textId="5D4AE129">
      <w:pPr>
        <w:pStyle w:val="ListParagraph"/>
        <w:numPr>
          <w:ilvl w:val="3"/>
          <w:numId w:val="41"/>
        </w:numPr>
        <w:rPr/>
      </w:pPr>
      <w:r w:rsidR="007F1BFD">
        <w:rPr/>
        <w:t xml:space="preserve">How to handle scenarios with </w:t>
      </w:r>
      <w:r w:rsidR="3CB40385">
        <w:rPr/>
        <w:t>students with behavior issues</w:t>
      </w:r>
      <w:r w:rsidR="007F1BFD">
        <w:rPr/>
        <w:t xml:space="preserve"> and maintaining COVID specific safety guidance? (PPE equipment and protecting the workforce, ability to answer high risk situations with a protocol) </w:t>
      </w:r>
    </w:p>
    <w:p w:rsidR="007F1BFD" w:rsidP="007F1BFD" w:rsidRDefault="007F1BFD" w14:paraId="60E31315" w14:textId="59C1CF93">
      <w:pPr>
        <w:pStyle w:val="ListParagraph"/>
        <w:numPr>
          <w:ilvl w:val="3"/>
          <w:numId w:val="41"/>
        </w:numPr>
        <w:rPr/>
      </w:pPr>
      <w:r w:rsidR="007F1BFD">
        <w:rPr/>
        <w:t xml:space="preserve">Staff rations of high needs kids will need to be discussed (evolution of student needs based on new environment) </w:t>
      </w:r>
    </w:p>
    <w:p w:rsidR="007F1BFD" w:rsidP="007F1BFD" w:rsidRDefault="007F1BFD" w14:paraId="5BCE7BD5" w14:textId="1656FBD4">
      <w:pPr>
        <w:pStyle w:val="ListParagraph"/>
        <w:numPr>
          <w:ilvl w:val="2"/>
          <w:numId w:val="41"/>
        </w:numPr>
        <w:rPr/>
      </w:pPr>
      <w:r w:rsidR="007F1BFD">
        <w:rPr/>
        <w:t xml:space="preserve">Extend the age that SPED students age out (services up to age 21 currently) </w:t>
      </w:r>
    </w:p>
    <w:p w:rsidR="007F1BFD" w:rsidP="007F1BFD" w:rsidRDefault="007F1BFD" w14:paraId="6B80DB85" w14:textId="0C8F078C">
      <w:pPr>
        <w:pStyle w:val="ListParagraph"/>
        <w:numPr>
          <w:ilvl w:val="3"/>
          <w:numId w:val="41"/>
        </w:numPr>
        <w:rPr/>
      </w:pPr>
      <w:r w:rsidR="007F1BFD">
        <w:rPr/>
        <w:t>Does this need legislative action</w:t>
      </w:r>
      <w:r w:rsidR="00D3095D">
        <w:rPr/>
        <w:t xml:space="preserve">? – </w:t>
      </w:r>
      <w:r w:rsidR="4D1363C3">
        <w:rPr/>
        <w:t>T</w:t>
      </w:r>
      <w:r w:rsidR="00D3095D">
        <w:rPr/>
        <w:t xml:space="preserve">his is under </w:t>
      </w:r>
      <w:proofErr w:type="gramStart"/>
      <w:r w:rsidR="00D3095D">
        <w:rPr/>
        <w:t>IDEA,</w:t>
      </w:r>
      <w:proofErr w:type="gramEnd"/>
      <w:r w:rsidR="00D3095D">
        <w:rPr/>
        <w:t xml:space="preserve"> </w:t>
      </w:r>
      <w:r w:rsidR="3AE25556">
        <w:rPr/>
        <w:t xml:space="preserve">so </w:t>
      </w:r>
      <w:r w:rsidR="00D3095D">
        <w:rPr/>
        <w:t xml:space="preserve">we can make recommendations about what instruction and therapeutic services can be given because they were not provided during COVID </w:t>
      </w:r>
    </w:p>
    <w:p w:rsidR="00D3095D" w:rsidP="007F1BFD" w:rsidRDefault="00D3095D" w14:paraId="51D3C257" w14:textId="64AE7351">
      <w:pPr>
        <w:pStyle w:val="ListParagraph"/>
        <w:numPr>
          <w:ilvl w:val="3"/>
          <w:numId w:val="41"/>
        </w:numPr>
        <w:rPr/>
      </w:pPr>
      <w:r w:rsidR="00D3095D">
        <w:rPr/>
        <w:t xml:space="preserve">Is there a possibility to create uniformity around aging out with foster care in connection to SPED kids as well? – possibly action for foster care </w:t>
      </w:r>
      <w:r w:rsidR="30C2827A">
        <w:rPr/>
        <w:t>students</w:t>
      </w:r>
      <w:r w:rsidR="00D3095D">
        <w:rPr/>
        <w:t xml:space="preserve"> already,</w:t>
      </w:r>
      <w:r w:rsidR="2AA28EE3">
        <w:rPr/>
        <w:t xml:space="preserve"> since the</w:t>
      </w:r>
      <w:r w:rsidR="00D3095D">
        <w:rPr/>
        <w:t xml:space="preserve"> governor already waved the </w:t>
      </w:r>
      <w:r w:rsidR="009D705A">
        <w:rPr/>
        <w:t>21-exit</w:t>
      </w:r>
      <w:r w:rsidR="00D3095D">
        <w:rPr/>
        <w:t xml:space="preserve"> model </w:t>
      </w:r>
    </w:p>
    <w:p w:rsidR="00D3095D" w:rsidP="007F1BFD" w:rsidRDefault="00D3095D" w14:paraId="70AE761F" w14:textId="0E53F6A3">
      <w:pPr>
        <w:pStyle w:val="ListParagraph"/>
        <w:numPr>
          <w:ilvl w:val="3"/>
          <w:numId w:val="41"/>
        </w:numPr>
      </w:pPr>
      <w:r>
        <w:t xml:space="preserve">Need information on the steps to accomplish this: identify the students that had already aged, review plans to see what instructional or therapeutic services had been </w:t>
      </w:r>
      <w:r w:rsidR="009D705A">
        <w:t>missed and</w:t>
      </w:r>
      <w:bookmarkStart w:name="_GoBack" w:id="0"/>
      <w:bookmarkEnd w:id="0"/>
      <w:r>
        <w:t xml:space="preserve"> coordinate a plan with families to make up those missed opportunities.</w:t>
      </w:r>
    </w:p>
    <w:p w:rsidR="00D3095D" w:rsidP="00D3095D" w:rsidRDefault="001A286E" w14:paraId="6AE453EB" w14:textId="3AAB459C">
      <w:pPr>
        <w:pStyle w:val="ListParagraph"/>
        <w:numPr>
          <w:ilvl w:val="2"/>
          <w:numId w:val="41"/>
        </w:numPr>
      </w:pPr>
      <w:r>
        <w:t xml:space="preserve">Students in foster care </w:t>
      </w:r>
    </w:p>
    <w:p w:rsidR="00D3095D" w:rsidP="00D3095D" w:rsidRDefault="00D3095D" w14:paraId="5E0C3D63" w14:textId="7195E6B9">
      <w:pPr>
        <w:pStyle w:val="ListParagraph"/>
        <w:numPr>
          <w:ilvl w:val="3"/>
          <w:numId w:val="41"/>
        </w:numPr>
        <w:rPr/>
      </w:pPr>
      <w:r w:rsidR="00D3095D">
        <w:rPr/>
        <w:t xml:space="preserve">Targeted steps </w:t>
      </w:r>
      <w:r w:rsidR="1CD52E16">
        <w:rPr/>
        <w:t xml:space="preserve">for </w:t>
      </w:r>
      <w:r w:rsidR="00D3095D">
        <w:rPr/>
        <w:t xml:space="preserve">school staff </w:t>
      </w:r>
    </w:p>
    <w:p w:rsidR="00D3095D" w:rsidP="00D3095D" w:rsidRDefault="00D3095D" w14:paraId="1741690D" w14:textId="1DA81053">
      <w:pPr>
        <w:pStyle w:val="ListParagraph"/>
        <w:numPr>
          <w:ilvl w:val="3"/>
          <w:numId w:val="41"/>
        </w:numPr>
        <w:rPr/>
      </w:pPr>
      <w:r w:rsidR="00D3095D">
        <w:rPr/>
        <w:t xml:space="preserve">Steps to identify and know students, and create a plan for services that they have missed </w:t>
      </w:r>
    </w:p>
    <w:p w:rsidR="00D3095D" w:rsidP="00D3095D" w:rsidRDefault="00D3095D" w14:paraId="0DD218BF" w14:textId="3EDFCDD8">
      <w:pPr>
        <w:pStyle w:val="ListParagraph"/>
        <w:numPr>
          <w:ilvl w:val="3"/>
          <w:numId w:val="41"/>
        </w:numPr>
        <w:rPr/>
      </w:pPr>
      <w:r w:rsidR="00D3095D">
        <w:rPr/>
        <w:t xml:space="preserve">Explicit information for Indian child welfare and government to government </w:t>
      </w:r>
      <w:r w:rsidR="05309C8F">
        <w:rPr/>
        <w:t>should be included</w:t>
      </w:r>
      <w:r w:rsidR="00D3095D">
        <w:rPr/>
        <w:t xml:space="preserve"> within this section. </w:t>
      </w:r>
    </w:p>
    <w:p w:rsidR="001A286E" w:rsidP="00D3095D" w:rsidRDefault="001A286E" w14:paraId="28A52A8B" w14:textId="776157A5">
      <w:pPr>
        <w:pStyle w:val="ListParagraph"/>
        <w:numPr>
          <w:ilvl w:val="3"/>
          <w:numId w:val="41"/>
        </w:numPr>
      </w:pPr>
      <w:r>
        <w:t xml:space="preserve">Concerns around mandated reporting and the increase that will come when re-opening schools </w:t>
      </w:r>
    </w:p>
    <w:p w:rsidR="001A286E" w:rsidP="001A286E" w:rsidRDefault="001A286E" w14:paraId="6C6C4110" w14:textId="66028939">
      <w:pPr>
        <w:pStyle w:val="ListParagraph"/>
        <w:numPr>
          <w:ilvl w:val="4"/>
          <w:numId w:val="41"/>
        </w:numPr>
      </w:pPr>
      <w:r>
        <w:t xml:space="preserve">Help clarify some of the norm of what families have been living through this time and what constitutes abuse with </w:t>
      </w:r>
      <w:r>
        <w:lastRenderedPageBreak/>
        <w:t>the context of COVID and not jumping the gun on reporting. (direct toward school staff and training around changes in reporting)</w:t>
      </w:r>
    </w:p>
    <w:p w:rsidR="001A286E" w:rsidP="001A286E" w:rsidRDefault="001A286E" w14:paraId="5D360832" w14:textId="0A574DBD">
      <w:pPr>
        <w:pStyle w:val="ListParagraph"/>
        <w:numPr>
          <w:ilvl w:val="4"/>
          <w:numId w:val="41"/>
        </w:numPr>
      </w:pPr>
      <w:r>
        <w:t xml:space="preserve">Get guidance from DCYF on what the protocol is during this time under COVID that differs from typical standards </w:t>
      </w:r>
    </w:p>
    <w:p w:rsidR="001A286E" w:rsidP="001A286E" w:rsidRDefault="001A286E" w14:paraId="524E1311" w14:textId="0767B031">
      <w:pPr>
        <w:pStyle w:val="ListParagraph"/>
        <w:numPr>
          <w:ilvl w:val="4"/>
          <w:numId w:val="41"/>
        </w:numPr>
      </w:pPr>
      <w:r>
        <w:t>Reminder that we are mandatory reporters not investigators</w:t>
      </w:r>
    </w:p>
    <w:p w:rsidRPr="007315AC" w:rsidR="001A286E" w:rsidP="001A286E" w:rsidRDefault="001A286E" w14:paraId="2FDEF941" w14:textId="36BD70B4">
      <w:pPr>
        <w:pStyle w:val="ListParagraph"/>
        <w:numPr>
          <w:ilvl w:val="4"/>
          <w:numId w:val="41"/>
        </w:numPr>
      </w:pPr>
      <w:r>
        <w:t xml:space="preserve">How do family support services staff tie into this in terms of messaging and training? - include language around this </w:t>
      </w:r>
    </w:p>
    <w:p w:rsidR="00CB01AE" w:rsidP="00CB01AE" w:rsidRDefault="00CB01AE" w14:paraId="5D7666EC" w14:textId="77777777">
      <w:pPr>
        <w:pStyle w:val="NoSpacing"/>
        <w:rPr>
          <w:rFonts w:cs="Arial"/>
          <w:sz w:val="24"/>
          <w:szCs w:val="24"/>
        </w:rPr>
      </w:pPr>
    </w:p>
    <w:p w:rsidR="00CB01AE" w:rsidP="00CB01AE" w:rsidRDefault="00CB01AE" w14:paraId="2DB1AAFB" w14:textId="071C00B2">
      <w:pPr>
        <w:pStyle w:val="Heading3"/>
        <w:rPr>
          <w:b/>
        </w:rPr>
      </w:pPr>
      <w:r w:rsidRPr="009B3A16">
        <w:rPr>
          <w:b/>
        </w:rPr>
        <w:t>Action items:</w:t>
      </w:r>
    </w:p>
    <w:p w:rsidR="007F1BFD" w:rsidP="007F1BFD" w:rsidRDefault="007F1BFD" w14:paraId="585353DA" w14:textId="178B9B1B">
      <w:pPr>
        <w:pStyle w:val="ListParagraph"/>
        <w:numPr>
          <w:ilvl w:val="0"/>
          <w:numId w:val="42"/>
        </w:numPr>
      </w:pPr>
      <w:r>
        <w:t xml:space="preserve">Work session after this meeting in order to address more of the guidance document </w:t>
      </w:r>
    </w:p>
    <w:p w:rsidRPr="004D4736" w:rsidR="00CB01AE" w:rsidP="00CB01AE" w:rsidRDefault="004D4736" w14:paraId="3DFCA6F2" w14:textId="5A1A6D07">
      <w:pPr>
        <w:pStyle w:val="ListParagraph"/>
        <w:numPr>
          <w:ilvl w:val="1"/>
          <w:numId w:val="42"/>
        </w:numPr>
      </w:pPr>
      <w:r>
        <w:t xml:space="preserve">Write in each individual copy via comment boxes to track changes and submit to OSPI staff to be compiled </w:t>
      </w:r>
    </w:p>
    <w:p w:rsidR="00CB01AE" w:rsidP="00CB01AE" w:rsidRDefault="00CB01AE" w14:paraId="53EC0FA2" w14:textId="7E64A291">
      <w:pPr>
        <w:pStyle w:val="NoSpacing"/>
        <w:rPr>
          <w:rFonts w:cs="Arial"/>
          <w:sz w:val="24"/>
          <w:szCs w:val="24"/>
        </w:rPr>
      </w:pPr>
    </w:p>
    <w:p w:rsidR="00CB01AE" w:rsidP="00CB01AE" w:rsidRDefault="00CB01AE" w14:paraId="22208994" w14:textId="77777777">
      <w:pPr>
        <w:pStyle w:val="NoSpacing"/>
        <w:rPr>
          <w:rFonts w:cs="Arial"/>
          <w:sz w:val="24"/>
          <w:szCs w:val="24"/>
        </w:rPr>
      </w:pPr>
      <w:r>
        <w:rPr>
          <w:rFonts w:cs="Arial"/>
          <w:noProof/>
          <w:sz w:val="24"/>
          <w:szCs w:val="24"/>
        </w:rPr>
        <mc:AlternateContent>
          <mc:Choice Requires="wps">
            <w:drawing>
              <wp:anchor distT="0" distB="0" distL="114300" distR="114300" simplePos="0" relativeHeight="251674624" behindDoc="0" locked="0" layoutInCell="1" allowOverlap="1" wp14:anchorId="742F3FBD" wp14:editId="53AD26CD">
                <wp:simplePos x="0" y="0"/>
                <wp:positionH relativeFrom="column">
                  <wp:posOffset>9525</wp:posOffset>
                </wp:positionH>
                <wp:positionV relativeFrom="paragraph">
                  <wp:posOffset>99060</wp:posOffset>
                </wp:positionV>
                <wp:extent cx="63246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324600" cy="9525"/>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4678684">
              <v:line id="Straight Connector 9"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25pt" from=".75pt,7.8pt" to="498.75pt,8.55pt" w14:anchorId="64D82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">
                <v:stroke joinstyle="miter"/>
              </v:line>
            </w:pict>
          </mc:Fallback>
        </mc:AlternateContent>
      </w:r>
    </w:p>
    <w:p w:rsidR="00CB01AE" w:rsidP="00CB01AE" w:rsidRDefault="00CB01AE" w14:paraId="554AB06E" w14:textId="77777777">
      <w:pPr>
        <w:pStyle w:val="NoSpacing"/>
        <w:rPr>
          <w:rFonts w:cs="Arial"/>
          <w:sz w:val="24"/>
          <w:szCs w:val="24"/>
        </w:rPr>
      </w:pPr>
    </w:p>
    <w:p w:rsidR="00CB01AE" w:rsidP="00CB01AE" w:rsidRDefault="00CB01AE" w14:paraId="2D5F589C" w14:textId="612AB927">
      <w:pPr>
        <w:pStyle w:val="NoSpacing"/>
        <w:rPr>
          <w:rFonts w:cs="Arial"/>
          <w:sz w:val="24"/>
          <w:szCs w:val="24"/>
        </w:rPr>
      </w:pPr>
      <w:r w:rsidRPr="009B3A16">
        <w:rPr>
          <w:rStyle w:val="Heading3Char"/>
          <w:b/>
        </w:rPr>
        <w:t>Agenda item:</w:t>
      </w:r>
      <w:r w:rsidRPr="009B3A16">
        <w:rPr>
          <w:rFonts w:cs="Arial"/>
          <w:sz w:val="24"/>
          <w:szCs w:val="24"/>
        </w:rPr>
        <w:t xml:space="preserve"> </w:t>
      </w:r>
      <w:r w:rsidRPr="001E2283">
        <w:rPr>
          <w:rFonts w:cs="Arial"/>
          <w:sz w:val="24"/>
          <w:szCs w:val="24"/>
        </w:rPr>
        <w:t>Final Announcements, and Conclude Meeting</w:t>
      </w:r>
    </w:p>
    <w:p w:rsidR="00CB01AE" w:rsidP="00CB01AE" w:rsidRDefault="00CB01AE" w14:paraId="3DD71AAF" w14:textId="77777777">
      <w:pPr>
        <w:pStyle w:val="NoSpacing"/>
        <w:rPr>
          <w:rFonts w:cs="Arial"/>
          <w:sz w:val="24"/>
          <w:szCs w:val="24"/>
        </w:rPr>
      </w:pPr>
    </w:p>
    <w:p w:rsidRPr="00F14E2E" w:rsidR="00CB01AE" w:rsidP="00CB01AE" w:rsidRDefault="00CB01AE" w14:paraId="4B7CCB29" w14:textId="77777777">
      <w:pPr>
        <w:pStyle w:val="NoSpacing"/>
        <w:rPr>
          <w:rFonts w:cs="Arial"/>
          <w:sz w:val="24"/>
          <w:szCs w:val="24"/>
        </w:rPr>
      </w:pPr>
    </w:p>
    <w:p w:rsidR="00CB01AE" w:rsidP="00CB01AE" w:rsidRDefault="00265805" w14:paraId="0FA1927D" w14:textId="247F9F2D">
      <w:pPr>
        <w:pStyle w:val="NoSpacing"/>
        <w:rPr>
          <w:rFonts w:cs="Arial"/>
          <w:sz w:val="24"/>
          <w:szCs w:val="24"/>
        </w:rPr>
      </w:pPr>
      <w:r>
        <w:rPr>
          <w:rFonts w:cs="Arial"/>
          <w:sz w:val="24"/>
          <w:szCs w:val="24"/>
        </w:rPr>
        <w:t>Meeting concluded at</w:t>
      </w:r>
      <w:r w:rsidR="00E50A72">
        <w:rPr>
          <w:rFonts w:cs="Arial"/>
          <w:sz w:val="24"/>
          <w:szCs w:val="24"/>
        </w:rPr>
        <w:t xml:space="preserve"> 2:30pm</w:t>
      </w:r>
    </w:p>
    <w:p w:rsidR="00640F80" w:rsidP="00F86A8E" w:rsidRDefault="00640F80" w14:paraId="5C39ECD3" w14:textId="13E7AD67">
      <w:pPr>
        <w:pStyle w:val="NoSpacing"/>
        <w:rPr>
          <w:rFonts w:cs="Arial"/>
          <w:sz w:val="24"/>
          <w:szCs w:val="24"/>
        </w:rPr>
      </w:pPr>
    </w:p>
    <w:p w:rsidR="00640F80" w:rsidP="00F86A8E" w:rsidRDefault="00640F80" w14:paraId="39F3F321" w14:textId="02D4C62E">
      <w:pPr>
        <w:pStyle w:val="NoSpacing"/>
        <w:rPr>
          <w:rFonts w:cs="Arial"/>
          <w:sz w:val="24"/>
          <w:szCs w:val="24"/>
        </w:rPr>
      </w:pPr>
      <w:r w:rsidRPr="00F14E2E">
        <w:rPr>
          <w:rFonts w:cs="Arial"/>
          <w:sz w:val="24"/>
          <w:szCs w:val="24"/>
        </w:rPr>
        <w:t xml:space="preserve">Minutes Taken By: </w:t>
      </w:r>
      <w:r w:rsidR="00E50A72">
        <w:rPr>
          <w:rFonts w:cs="Arial"/>
          <w:sz w:val="24"/>
          <w:szCs w:val="24"/>
        </w:rPr>
        <w:t>Robin Howe</w:t>
      </w:r>
    </w:p>
    <w:p w:rsidR="00265805" w:rsidP="00F86A8E" w:rsidRDefault="00265805" w14:paraId="6F8E8006" w14:textId="2EA12B3E">
      <w:pPr>
        <w:pStyle w:val="NoSpacing"/>
        <w:rPr>
          <w:rFonts w:cs="Arial"/>
          <w:sz w:val="24"/>
          <w:szCs w:val="24"/>
        </w:rPr>
      </w:pPr>
    </w:p>
    <w:p w:rsidR="00265805" w:rsidP="00F86A8E" w:rsidRDefault="00265805" w14:paraId="7804AE28" w14:textId="278EB061">
      <w:pPr>
        <w:pStyle w:val="NoSpacing"/>
        <w:rPr>
          <w:rFonts w:cs="Arial"/>
          <w:sz w:val="24"/>
          <w:szCs w:val="24"/>
        </w:rPr>
      </w:pPr>
    </w:p>
    <w:sectPr w:rsidR="00265805" w:rsidSect="00640F80">
      <w:headerReference w:type="default" r:id="rId11"/>
      <w:footerReference w:type="default" r:id="rId12"/>
      <w:pgSz w:w="12240" w:h="15840" w:orient="portrait"/>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C05" w:rsidP="008F6833" w:rsidRDefault="009C6C05" w14:paraId="526D6F6C" w14:textId="77777777">
      <w:r>
        <w:separator/>
      </w:r>
    </w:p>
  </w:endnote>
  <w:endnote w:type="continuationSeparator" w:id="0">
    <w:p w:rsidR="009C6C05" w:rsidP="008F6833" w:rsidRDefault="009C6C05" w14:paraId="188ECE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67773"/>
      <w:docPartObj>
        <w:docPartGallery w:val="Page Numbers (Bottom of Page)"/>
        <w:docPartUnique/>
      </w:docPartObj>
    </w:sdtPr>
    <w:sdtEndPr>
      <w:rPr>
        <w:noProof/>
      </w:rPr>
    </w:sdtEndPr>
    <w:sdtContent>
      <w:p w:rsidR="00FA4742" w:rsidP="008F6833" w:rsidRDefault="00FA4742" w14:paraId="51BA336E" w14:textId="1E3FCF98">
        <w:pPr>
          <w:pStyle w:val="Footer"/>
        </w:pPr>
        <w:r>
          <w:t xml:space="preserve">EOGOAC June 16, 2020 Meeting Minutes </w:t>
        </w:r>
        <w:r>
          <w:tab/>
        </w:r>
        <w:r>
          <w:tab/>
        </w:r>
        <w:r>
          <w:tab/>
        </w:r>
        <w:r>
          <w:tab/>
        </w:r>
        <w:r>
          <w:tab/>
        </w:r>
        <w:r>
          <w:tab/>
        </w:r>
        <w:r>
          <w:t xml:space="preserve">Page </w:t>
        </w:r>
        <w:r>
          <w:fldChar w:fldCharType="begin"/>
        </w:r>
        <w:r>
          <w:instrText xml:space="preserve"> PAGE   \* MERGEFORMAT </w:instrText>
        </w:r>
        <w:r>
          <w:fldChar w:fldCharType="separate"/>
        </w:r>
        <w:r>
          <w:rPr>
            <w:noProof/>
          </w:rPr>
          <w:t>2</w:t>
        </w:r>
        <w:r>
          <w:rPr>
            <w:noProof/>
          </w:rPr>
          <w:fldChar w:fldCharType="end"/>
        </w:r>
      </w:p>
    </w:sdtContent>
  </w:sdt>
  <w:p w:rsidR="00FA4742" w:rsidP="008F6833" w:rsidRDefault="00FA4742" w14:paraId="6246BAD8" w14:textId="4A14B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C05" w:rsidP="008F6833" w:rsidRDefault="009C6C05" w14:paraId="568CD1CA" w14:textId="77777777">
      <w:r>
        <w:separator/>
      </w:r>
    </w:p>
  </w:footnote>
  <w:footnote w:type="continuationSeparator" w:id="0">
    <w:p w:rsidR="009C6C05" w:rsidP="008F6833" w:rsidRDefault="009C6C05" w14:paraId="3945433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742" w:rsidP="008F6833" w:rsidRDefault="00FA4742" w14:paraId="20A635A4" w14:textId="2C7C1CDE">
    <w:pPr>
      <w:pStyle w:val="Header"/>
    </w:pPr>
  </w:p>
  <w:p w:rsidR="00FA4742" w:rsidP="008F6833" w:rsidRDefault="00FA4742" w14:paraId="236485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CB3"/>
    <w:multiLevelType w:val="hybridMultilevel"/>
    <w:tmpl w:val="197C13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560951"/>
    <w:multiLevelType w:val="hybridMultilevel"/>
    <w:tmpl w:val="93603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C4781"/>
    <w:multiLevelType w:val="hybridMultilevel"/>
    <w:tmpl w:val="EA7898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D02D49"/>
    <w:multiLevelType w:val="hybridMultilevel"/>
    <w:tmpl w:val="013CA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127BC4"/>
    <w:multiLevelType w:val="hybridMultilevel"/>
    <w:tmpl w:val="5EEAB4AC"/>
    <w:lvl w:ilvl="0" w:tplc="E7EE1D90">
      <w:start w:val="1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9D2746"/>
    <w:multiLevelType w:val="hybridMultilevel"/>
    <w:tmpl w:val="EA0C66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C5B379F"/>
    <w:multiLevelType w:val="hybridMultilevel"/>
    <w:tmpl w:val="222C7AA6"/>
    <w:lvl w:ilvl="0" w:tplc="A9824C66">
      <w:start w:val="1"/>
      <w:numFmt w:val="decimal"/>
      <w:lvlText w:val="%1."/>
      <w:lvlJc w:val="left"/>
      <w:pPr>
        <w:tabs>
          <w:tab w:val="num" w:pos="720"/>
        </w:tabs>
        <w:ind w:left="720" w:hanging="360"/>
      </w:pPr>
    </w:lvl>
    <w:lvl w:ilvl="1" w:tplc="4F22245C">
      <w:start w:val="174"/>
      <w:numFmt w:val="bullet"/>
      <w:lvlText w:val="•"/>
      <w:lvlJc w:val="left"/>
      <w:pPr>
        <w:tabs>
          <w:tab w:val="num" w:pos="1440"/>
        </w:tabs>
        <w:ind w:left="1440" w:hanging="360"/>
      </w:pPr>
      <w:rPr>
        <w:rFonts w:hint="default" w:ascii="Arial" w:hAnsi="Arial"/>
      </w:rPr>
    </w:lvl>
    <w:lvl w:ilvl="2" w:tplc="3C3E658A" w:tentative="1">
      <w:start w:val="1"/>
      <w:numFmt w:val="decimal"/>
      <w:lvlText w:val="%3."/>
      <w:lvlJc w:val="left"/>
      <w:pPr>
        <w:tabs>
          <w:tab w:val="num" w:pos="2160"/>
        </w:tabs>
        <w:ind w:left="2160" w:hanging="360"/>
      </w:pPr>
    </w:lvl>
    <w:lvl w:ilvl="3" w:tplc="C83AF9EC" w:tentative="1">
      <w:start w:val="1"/>
      <w:numFmt w:val="decimal"/>
      <w:lvlText w:val="%4."/>
      <w:lvlJc w:val="left"/>
      <w:pPr>
        <w:tabs>
          <w:tab w:val="num" w:pos="2880"/>
        </w:tabs>
        <w:ind w:left="2880" w:hanging="360"/>
      </w:pPr>
    </w:lvl>
    <w:lvl w:ilvl="4" w:tplc="99D2A176" w:tentative="1">
      <w:start w:val="1"/>
      <w:numFmt w:val="decimal"/>
      <w:lvlText w:val="%5."/>
      <w:lvlJc w:val="left"/>
      <w:pPr>
        <w:tabs>
          <w:tab w:val="num" w:pos="3600"/>
        </w:tabs>
        <w:ind w:left="3600" w:hanging="360"/>
      </w:pPr>
    </w:lvl>
    <w:lvl w:ilvl="5" w:tplc="D330503A" w:tentative="1">
      <w:start w:val="1"/>
      <w:numFmt w:val="decimal"/>
      <w:lvlText w:val="%6."/>
      <w:lvlJc w:val="left"/>
      <w:pPr>
        <w:tabs>
          <w:tab w:val="num" w:pos="4320"/>
        </w:tabs>
        <w:ind w:left="4320" w:hanging="360"/>
      </w:pPr>
    </w:lvl>
    <w:lvl w:ilvl="6" w:tplc="4E520E2E" w:tentative="1">
      <w:start w:val="1"/>
      <w:numFmt w:val="decimal"/>
      <w:lvlText w:val="%7."/>
      <w:lvlJc w:val="left"/>
      <w:pPr>
        <w:tabs>
          <w:tab w:val="num" w:pos="5040"/>
        </w:tabs>
        <w:ind w:left="5040" w:hanging="360"/>
      </w:pPr>
    </w:lvl>
    <w:lvl w:ilvl="7" w:tplc="69E0155C" w:tentative="1">
      <w:start w:val="1"/>
      <w:numFmt w:val="decimal"/>
      <w:lvlText w:val="%8."/>
      <w:lvlJc w:val="left"/>
      <w:pPr>
        <w:tabs>
          <w:tab w:val="num" w:pos="5760"/>
        </w:tabs>
        <w:ind w:left="5760" w:hanging="360"/>
      </w:pPr>
    </w:lvl>
    <w:lvl w:ilvl="8" w:tplc="D242B944" w:tentative="1">
      <w:start w:val="1"/>
      <w:numFmt w:val="decimal"/>
      <w:lvlText w:val="%9."/>
      <w:lvlJc w:val="left"/>
      <w:pPr>
        <w:tabs>
          <w:tab w:val="num" w:pos="6480"/>
        </w:tabs>
        <w:ind w:left="6480" w:hanging="360"/>
      </w:pPr>
    </w:lvl>
  </w:abstractNum>
  <w:abstractNum w:abstractNumId="7" w15:restartNumberingAfterBreak="0">
    <w:nsid w:val="0CEB5773"/>
    <w:multiLevelType w:val="hybridMultilevel"/>
    <w:tmpl w:val="3B14F2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E730B05"/>
    <w:multiLevelType w:val="hybridMultilevel"/>
    <w:tmpl w:val="FDB0E7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FC40705"/>
    <w:multiLevelType w:val="hybridMultilevel"/>
    <w:tmpl w:val="0764FF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0140368"/>
    <w:multiLevelType w:val="hybridMultilevel"/>
    <w:tmpl w:val="C86A3E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0676BB1"/>
    <w:multiLevelType w:val="hybridMultilevel"/>
    <w:tmpl w:val="7C3EF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40B2380"/>
    <w:multiLevelType w:val="hybridMultilevel"/>
    <w:tmpl w:val="36E41F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7FF356E"/>
    <w:multiLevelType w:val="hybridMultilevel"/>
    <w:tmpl w:val="E6784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FA660C6"/>
    <w:multiLevelType w:val="hybridMultilevel"/>
    <w:tmpl w:val="8DCC5BE4"/>
    <w:lvl w:ilvl="0" w:tplc="04090001">
      <w:start w:val="1"/>
      <w:numFmt w:val="bullet"/>
      <w:lvlText w:val=""/>
      <w:lvlJc w:val="left"/>
      <w:pPr>
        <w:tabs>
          <w:tab w:val="num" w:pos="720"/>
        </w:tabs>
        <w:ind w:left="720" w:hanging="360"/>
      </w:pPr>
      <w:rPr>
        <w:rFonts w:hint="default" w:ascii="Symbol" w:hAnsi="Symbol"/>
      </w:rPr>
    </w:lvl>
    <w:lvl w:ilvl="1" w:tplc="3C70E0B4" w:tentative="1">
      <w:start w:val="1"/>
      <w:numFmt w:val="decimal"/>
      <w:lvlText w:val="%2."/>
      <w:lvlJc w:val="left"/>
      <w:pPr>
        <w:tabs>
          <w:tab w:val="num" w:pos="1440"/>
        </w:tabs>
        <w:ind w:left="1440" w:hanging="360"/>
      </w:pPr>
    </w:lvl>
    <w:lvl w:ilvl="2" w:tplc="D3AE3648" w:tentative="1">
      <w:start w:val="1"/>
      <w:numFmt w:val="decimal"/>
      <w:lvlText w:val="%3."/>
      <w:lvlJc w:val="left"/>
      <w:pPr>
        <w:tabs>
          <w:tab w:val="num" w:pos="2160"/>
        </w:tabs>
        <w:ind w:left="2160" w:hanging="360"/>
      </w:pPr>
    </w:lvl>
    <w:lvl w:ilvl="3" w:tplc="BEFE8E88" w:tentative="1">
      <w:start w:val="1"/>
      <w:numFmt w:val="decimal"/>
      <w:lvlText w:val="%4."/>
      <w:lvlJc w:val="left"/>
      <w:pPr>
        <w:tabs>
          <w:tab w:val="num" w:pos="2880"/>
        </w:tabs>
        <w:ind w:left="2880" w:hanging="360"/>
      </w:pPr>
    </w:lvl>
    <w:lvl w:ilvl="4" w:tplc="6D1EAA54" w:tentative="1">
      <w:start w:val="1"/>
      <w:numFmt w:val="decimal"/>
      <w:lvlText w:val="%5."/>
      <w:lvlJc w:val="left"/>
      <w:pPr>
        <w:tabs>
          <w:tab w:val="num" w:pos="3600"/>
        </w:tabs>
        <w:ind w:left="3600" w:hanging="360"/>
      </w:pPr>
    </w:lvl>
    <w:lvl w:ilvl="5" w:tplc="D05CCE86" w:tentative="1">
      <w:start w:val="1"/>
      <w:numFmt w:val="decimal"/>
      <w:lvlText w:val="%6."/>
      <w:lvlJc w:val="left"/>
      <w:pPr>
        <w:tabs>
          <w:tab w:val="num" w:pos="4320"/>
        </w:tabs>
        <w:ind w:left="4320" w:hanging="360"/>
      </w:pPr>
    </w:lvl>
    <w:lvl w:ilvl="6" w:tplc="72DE1204" w:tentative="1">
      <w:start w:val="1"/>
      <w:numFmt w:val="decimal"/>
      <w:lvlText w:val="%7."/>
      <w:lvlJc w:val="left"/>
      <w:pPr>
        <w:tabs>
          <w:tab w:val="num" w:pos="5040"/>
        </w:tabs>
        <w:ind w:left="5040" w:hanging="360"/>
      </w:pPr>
    </w:lvl>
    <w:lvl w:ilvl="7" w:tplc="7B0E6CD6" w:tentative="1">
      <w:start w:val="1"/>
      <w:numFmt w:val="decimal"/>
      <w:lvlText w:val="%8."/>
      <w:lvlJc w:val="left"/>
      <w:pPr>
        <w:tabs>
          <w:tab w:val="num" w:pos="5760"/>
        </w:tabs>
        <w:ind w:left="5760" w:hanging="360"/>
      </w:pPr>
    </w:lvl>
    <w:lvl w:ilvl="8" w:tplc="B81206F0" w:tentative="1">
      <w:start w:val="1"/>
      <w:numFmt w:val="decimal"/>
      <w:lvlText w:val="%9."/>
      <w:lvlJc w:val="left"/>
      <w:pPr>
        <w:tabs>
          <w:tab w:val="num" w:pos="6480"/>
        </w:tabs>
        <w:ind w:left="6480" w:hanging="360"/>
      </w:pPr>
    </w:lvl>
  </w:abstractNum>
  <w:abstractNum w:abstractNumId="15" w15:restartNumberingAfterBreak="0">
    <w:nsid w:val="261F3F21"/>
    <w:multiLevelType w:val="hybridMultilevel"/>
    <w:tmpl w:val="1AEAE1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7023752"/>
    <w:multiLevelType w:val="hybridMultilevel"/>
    <w:tmpl w:val="868E91F2"/>
    <w:lvl w:ilvl="0" w:tplc="1A220F70">
      <w:start w:val="1"/>
      <w:numFmt w:val="decimal"/>
      <w:lvlText w:val="%1."/>
      <w:lvlJc w:val="left"/>
      <w:pPr>
        <w:ind w:left="720" w:hanging="360"/>
      </w:pPr>
      <w:rPr>
        <w:rFonts w:hint="defaul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7459C"/>
    <w:multiLevelType w:val="hybridMultilevel"/>
    <w:tmpl w:val="5F6409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8D6458E"/>
    <w:multiLevelType w:val="hybridMultilevel"/>
    <w:tmpl w:val="33C47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95E3671"/>
    <w:multiLevelType w:val="hybridMultilevel"/>
    <w:tmpl w:val="93603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234F86"/>
    <w:multiLevelType w:val="hybridMultilevel"/>
    <w:tmpl w:val="F5929E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DB404B6"/>
    <w:multiLevelType w:val="hybridMultilevel"/>
    <w:tmpl w:val="9A182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1710AD2"/>
    <w:multiLevelType w:val="hybridMultilevel"/>
    <w:tmpl w:val="96C205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3C65DE0"/>
    <w:multiLevelType w:val="hybridMultilevel"/>
    <w:tmpl w:val="3B7C7E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7A5F7E"/>
    <w:multiLevelType w:val="hybridMultilevel"/>
    <w:tmpl w:val="508448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8F01504"/>
    <w:multiLevelType w:val="hybridMultilevel"/>
    <w:tmpl w:val="2AA4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33032"/>
    <w:multiLevelType w:val="hybridMultilevel"/>
    <w:tmpl w:val="F4C0ED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B610664"/>
    <w:multiLevelType w:val="hybridMultilevel"/>
    <w:tmpl w:val="68E47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9A659C"/>
    <w:multiLevelType w:val="hybridMultilevel"/>
    <w:tmpl w:val="C0CCC804"/>
    <w:lvl w:ilvl="0" w:tplc="04090001">
      <w:start w:val="1"/>
      <w:numFmt w:val="bullet"/>
      <w:lvlText w:val=""/>
      <w:lvlJc w:val="left"/>
      <w:pPr>
        <w:ind w:left="616" w:hanging="360"/>
      </w:pPr>
      <w:rPr>
        <w:rFonts w:hint="default" w:ascii="Symbol" w:hAnsi="Symbol"/>
      </w:rPr>
    </w:lvl>
    <w:lvl w:ilvl="1" w:tplc="04090003" w:tentative="1">
      <w:start w:val="1"/>
      <w:numFmt w:val="bullet"/>
      <w:lvlText w:val="o"/>
      <w:lvlJc w:val="left"/>
      <w:pPr>
        <w:ind w:left="1336" w:hanging="360"/>
      </w:pPr>
      <w:rPr>
        <w:rFonts w:hint="default" w:ascii="Courier New" w:hAnsi="Courier New" w:cs="Courier New"/>
      </w:rPr>
    </w:lvl>
    <w:lvl w:ilvl="2" w:tplc="04090005" w:tentative="1">
      <w:start w:val="1"/>
      <w:numFmt w:val="bullet"/>
      <w:lvlText w:val=""/>
      <w:lvlJc w:val="left"/>
      <w:pPr>
        <w:ind w:left="2056" w:hanging="360"/>
      </w:pPr>
      <w:rPr>
        <w:rFonts w:hint="default" w:ascii="Wingdings" w:hAnsi="Wingdings"/>
      </w:rPr>
    </w:lvl>
    <w:lvl w:ilvl="3" w:tplc="04090001" w:tentative="1">
      <w:start w:val="1"/>
      <w:numFmt w:val="bullet"/>
      <w:lvlText w:val=""/>
      <w:lvlJc w:val="left"/>
      <w:pPr>
        <w:ind w:left="2776" w:hanging="360"/>
      </w:pPr>
      <w:rPr>
        <w:rFonts w:hint="default" w:ascii="Symbol" w:hAnsi="Symbol"/>
      </w:rPr>
    </w:lvl>
    <w:lvl w:ilvl="4" w:tplc="04090003" w:tentative="1">
      <w:start w:val="1"/>
      <w:numFmt w:val="bullet"/>
      <w:lvlText w:val="o"/>
      <w:lvlJc w:val="left"/>
      <w:pPr>
        <w:ind w:left="3496" w:hanging="360"/>
      </w:pPr>
      <w:rPr>
        <w:rFonts w:hint="default" w:ascii="Courier New" w:hAnsi="Courier New" w:cs="Courier New"/>
      </w:rPr>
    </w:lvl>
    <w:lvl w:ilvl="5" w:tplc="04090005" w:tentative="1">
      <w:start w:val="1"/>
      <w:numFmt w:val="bullet"/>
      <w:lvlText w:val=""/>
      <w:lvlJc w:val="left"/>
      <w:pPr>
        <w:ind w:left="4216" w:hanging="360"/>
      </w:pPr>
      <w:rPr>
        <w:rFonts w:hint="default" w:ascii="Wingdings" w:hAnsi="Wingdings"/>
      </w:rPr>
    </w:lvl>
    <w:lvl w:ilvl="6" w:tplc="04090001" w:tentative="1">
      <w:start w:val="1"/>
      <w:numFmt w:val="bullet"/>
      <w:lvlText w:val=""/>
      <w:lvlJc w:val="left"/>
      <w:pPr>
        <w:ind w:left="4936" w:hanging="360"/>
      </w:pPr>
      <w:rPr>
        <w:rFonts w:hint="default" w:ascii="Symbol" w:hAnsi="Symbol"/>
      </w:rPr>
    </w:lvl>
    <w:lvl w:ilvl="7" w:tplc="04090003" w:tentative="1">
      <w:start w:val="1"/>
      <w:numFmt w:val="bullet"/>
      <w:lvlText w:val="o"/>
      <w:lvlJc w:val="left"/>
      <w:pPr>
        <w:ind w:left="5656" w:hanging="360"/>
      </w:pPr>
      <w:rPr>
        <w:rFonts w:hint="default" w:ascii="Courier New" w:hAnsi="Courier New" w:cs="Courier New"/>
      </w:rPr>
    </w:lvl>
    <w:lvl w:ilvl="8" w:tplc="04090005" w:tentative="1">
      <w:start w:val="1"/>
      <w:numFmt w:val="bullet"/>
      <w:lvlText w:val=""/>
      <w:lvlJc w:val="left"/>
      <w:pPr>
        <w:ind w:left="6376" w:hanging="360"/>
      </w:pPr>
      <w:rPr>
        <w:rFonts w:hint="default" w:ascii="Wingdings" w:hAnsi="Wingdings"/>
      </w:rPr>
    </w:lvl>
  </w:abstractNum>
  <w:abstractNum w:abstractNumId="29" w15:restartNumberingAfterBreak="0">
    <w:nsid w:val="4DBF57A5"/>
    <w:multiLevelType w:val="hybridMultilevel"/>
    <w:tmpl w:val="48C666B2"/>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0" w15:restartNumberingAfterBreak="0">
    <w:nsid w:val="533553C0"/>
    <w:multiLevelType w:val="hybridMultilevel"/>
    <w:tmpl w:val="6CE2A836"/>
    <w:lvl w:ilvl="0" w:tplc="D24C2E5E">
      <w:start w:val="1"/>
      <w:numFmt w:val="bullet"/>
      <w:lvlText w:val=" "/>
      <w:lvlJc w:val="left"/>
      <w:pPr>
        <w:tabs>
          <w:tab w:val="num" w:pos="720"/>
        </w:tabs>
        <w:ind w:left="720" w:hanging="360"/>
      </w:pPr>
      <w:rPr>
        <w:rFonts w:hint="default" w:ascii="Calibri" w:hAnsi="Calibri"/>
      </w:rPr>
    </w:lvl>
    <w:lvl w:ilvl="1" w:tplc="1C1CC7A8" w:tentative="1">
      <w:start w:val="1"/>
      <w:numFmt w:val="bullet"/>
      <w:lvlText w:val=" "/>
      <w:lvlJc w:val="left"/>
      <w:pPr>
        <w:tabs>
          <w:tab w:val="num" w:pos="1440"/>
        </w:tabs>
        <w:ind w:left="1440" w:hanging="360"/>
      </w:pPr>
      <w:rPr>
        <w:rFonts w:hint="default" w:ascii="Calibri" w:hAnsi="Calibri"/>
      </w:rPr>
    </w:lvl>
    <w:lvl w:ilvl="2" w:tplc="10E6A588" w:tentative="1">
      <w:start w:val="1"/>
      <w:numFmt w:val="bullet"/>
      <w:lvlText w:val=" "/>
      <w:lvlJc w:val="left"/>
      <w:pPr>
        <w:tabs>
          <w:tab w:val="num" w:pos="2160"/>
        </w:tabs>
        <w:ind w:left="2160" w:hanging="360"/>
      </w:pPr>
      <w:rPr>
        <w:rFonts w:hint="default" w:ascii="Calibri" w:hAnsi="Calibri"/>
      </w:rPr>
    </w:lvl>
    <w:lvl w:ilvl="3" w:tplc="ECD8CD46" w:tentative="1">
      <w:start w:val="1"/>
      <w:numFmt w:val="bullet"/>
      <w:lvlText w:val=" "/>
      <w:lvlJc w:val="left"/>
      <w:pPr>
        <w:tabs>
          <w:tab w:val="num" w:pos="2880"/>
        </w:tabs>
        <w:ind w:left="2880" w:hanging="360"/>
      </w:pPr>
      <w:rPr>
        <w:rFonts w:hint="default" w:ascii="Calibri" w:hAnsi="Calibri"/>
      </w:rPr>
    </w:lvl>
    <w:lvl w:ilvl="4" w:tplc="8A7C1FF6" w:tentative="1">
      <w:start w:val="1"/>
      <w:numFmt w:val="bullet"/>
      <w:lvlText w:val=" "/>
      <w:lvlJc w:val="left"/>
      <w:pPr>
        <w:tabs>
          <w:tab w:val="num" w:pos="3600"/>
        </w:tabs>
        <w:ind w:left="3600" w:hanging="360"/>
      </w:pPr>
      <w:rPr>
        <w:rFonts w:hint="default" w:ascii="Calibri" w:hAnsi="Calibri"/>
      </w:rPr>
    </w:lvl>
    <w:lvl w:ilvl="5" w:tplc="8856E0A8" w:tentative="1">
      <w:start w:val="1"/>
      <w:numFmt w:val="bullet"/>
      <w:lvlText w:val=" "/>
      <w:lvlJc w:val="left"/>
      <w:pPr>
        <w:tabs>
          <w:tab w:val="num" w:pos="4320"/>
        </w:tabs>
        <w:ind w:left="4320" w:hanging="360"/>
      </w:pPr>
      <w:rPr>
        <w:rFonts w:hint="default" w:ascii="Calibri" w:hAnsi="Calibri"/>
      </w:rPr>
    </w:lvl>
    <w:lvl w:ilvl="6" w:tplc="1E785452" w:tentative="1">
      <w:start w:val="1"/>
      <w:numFmt w:val="bullet"/>
      <w:lvlText w:val=" "/>
      <w:lvlJc w:val="left"/>
      <w:pPr>
        <w:tabs>
          <w:tab w:val="num" w:pos="5040"/>
        </w:tabs>
        <w:ind w:left="5040" w:hanging="360"/>
      </w:pPr>
      <w:rPr>
        <w:rFonts w:hint="default" w:ascii="Calibri" w:hAnsi="Calibri"/>
      </w:rPr>
    </w:lvl>
    <w:lvl w:ilvl="7" w:tplc="5B320A3E" w:tentative="1">
      <w:start w:val="1"/>
      <w:numFmt w:val="bullet"/>
      <w:lvlText w:val=" "/>
      <w:lvlJc w:val="left"/>
      <w:pPr>
        <w:tabs>
          <w:tab w:val="num" w:pos="5760"/>
        </w:tabs>
        <w:ind w:left="5760" w:hanging="360"/>
      </w:pPr>
      <w:rPr>
        <w:rFonts w:hint="default" w:ascii="Calibri" w:hAnsi="Calibri"/>
      </w:rPr>
    </w:lvl>
    <w:lvl w:ilvl="8" w:tplc="53FE9A3C" w:tentative="1">
      <w:start w:val="1"/>
      <w:numFmt w:val="bullet"/>
      <w:lvlText w:val=" "/>
      <w:lvlJc w:val="left"/>
      <w:pPr>
        <w:tabs>
          <w:tab w:val="num" w:pos="6480"/>
        </w:tabs>
        <w:ind w:left="6480" w:hanging="360"/>
      </w:pPr>
      <w:rPr>
        <w:rFonts w:hint="default" w:ascii="Calibri" w:hAnsi="Calibri"/>
      </w:rPr>
    </w:lvl>
  </w:abstractNum>
  <w:abstractNum w:abstractNumId="31" w15:restartNumberingAfterBreak="0">
    <w:nsid w:val="58075A50"/>
    <w:multiLevelType w:val="hybridMultilevel"/>
    <w:tmpl w:val="155E16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AAA00F9"/>
    <w:multiLevelType w:val="hybridMultilevel"/>
    <w:tmpl w:val="F8F8F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A6AB2"/>
    <w:multiLevelType w:val="hybridMultilevel"/>
    <w:tmpl w:val="1586FAD4"/>
    <w:lvl w:ilvl="0" w:tplc="04090001">
      <w:start w:val="1"/>
      <w:numFmt w:val="bullet"/>
      <w:lvlText w:val=""/>
      <w:lvlJc w:val="left"/>
      <w:pPr>
        <w:ind w:left="955" w:hanging="360"/>
      </w:pPr>
      <w:rPr>
        <w:rFonts w:hint="default" w:ascii="Symbol" w:hAnsi="Symbol"/>
      </w:rPr>
    </w:lvl>
    <w:lvl w:ilvl="1" w:tplc="04090003" w:tentative="1">
      <w:start w:val="1"/>
      <w:numFmt w:val="bullet"/>
      <w:lvlText w:val="o"/>
      <w:lvlJc w:val="left"/>
      <w:pPr>
        <w:ind w:left="1675" w:hanging="360"/>
      </w:pPr>
      <w:rPr>
        <w:rFonts w:hint="default" w:ascii="Courier New" w:hAnsi="Courier New" w:cs="Courier New"/>
      </w:rPr>
    </w:lvl>
    <w:lvl w:ilvl="2" w:tplc="04090005" w:tentative="1">
      <w:start w:val="1"/>
      <w:numFmt w:val="bullet"/>
      <w:lvlText w:val=""/>
      <w:lvlJc w:val="left"/>
      <w:pPr>
        <w:ind w:left="2395" w:hanging="360"/>
      </w:pPr>
      <w:rPr>
        <w:rFonts w:hint="default" w:ascii="Wingdings" w:hAnsi="Wingdings"/>
      </w:rPr>
    </w:lvl>
    <w:lvl w:ilvl="3" w:tplc="04090001" w:tentative="1">
      <w:start w:val="1"/>
      <w:numFmt w:val="bullet"/>
      <w:lvlText w:val=""/>
      <w:lvlJc w:val="left"/>
      <w:pPr>
        <w:ind w:left="3115" w:hanging="360"/>
      </w:pPr>
      <w:rPr>
        <w:rFonts w:hint="default" w:ascii="Symbol" w:hAnsi="Symbol"/>
      </w:rPr>
    </w:lvl>
    <w:lvl w:ilvl="4" w:tplc="04090003" w:tentative="1">
      <w:start w:val="1"/>
      <w:numFmt w:val="bullet"/>
      <w:lvlText w:val="o"/>
      <w:lvlJc w:val="left"/>
      <w:pPr>
        <w:ind w:left="3835" w:hanging="360"/>
      </w:pPr>
      <w:rPr>
        <w:rFonts w:hint="default" w:ascii="Courier New" w:hAnsi="Courier New" w:cs="Courier New"/>
      </w:rPr>
    </w:lvl>
    <w:lvl w:ilvl="5" w:tplc="04090005" w:tentative="1">
      <w:start w:val="1"/>
      <w:numFmt w:val="bullet"/>
      <w:lvlText w:val=""/>
      <w:lvlJc w:val="left"/>
      <w:pPr>
        <w:ind w:left="4555" w:hanging="360"/>
      </w:pPr>
      <w:rPr>
        <w:rFonts w:hint="default" w:ascii="Wingdings" w:hAnsi="Wingdings"/>
      </w:rPr>
    </w:lvl>
    <w:lvl w:ilvl="6" w:tplc="04090001" w:tentative="1">
      <w:start w:val="1"/>
      <w:numFmt w:val="bullet"/>
      <w:lvlText w:val=""/>
      <w:lvlJc w:val="left"/>
      <w:pPr>
        <w:ind w:left="5275" w:hanging="360"/>
      </w:pPr>
      <w:rPr>
        <w:rFonts w:hint="default" w:ascii="Symbol" w:hAnsi="Symbol"/>
      </w:rPr>
    </w:lvl>
    <w:lvl w:ilvl="7" w:tplc="04090003" w:tentative="1">
      <w:start w:val="1"/>
      <w:numFmt w:val="bullet"/>
      <w:lvlText w:val="o"/>
      <w:lvlJc w:val="left"/>
      <w:pPr>
        <w:ind w:left="5995" w:hanging="360"/>
      </w:pPr>
      <w:rPr>
        <w:rFonts w:hint="default" w:ascii="Courier New" w:hAnsi="Courier New" w:cs="Courier New"/>
      </w:rPr>
    </w:lvl>
    <w:lvl w:ilvl="8" w:tplc="04090005" w:tentative="1">
      <w:start w:val="1"/>
      <w:numFmt w:val="bullet"/>
      <w:lvlText w:val=""/>
      <w:lvlJc w:val="left"/>
      <w:pPr>
        <w:ind w:left="6715" w:hanging="360"/>
      </w:pPr>
      <w:rPr>
        <w:rFonts w:hint="default" w:ascii="Wingdings" w:hAnsi="Wingdings"/>
      </w:rPr>
    </w:lvl>
  </w:abstractNum>
  <w:abstractNum w:abstractNumId="34" w15:restartNumberingAfterBreak="0">
    <w:nsid w:val="67184F45"/>
    <w:multiLevelType w:val="hybridMultilevel"/>
    <w:tmpl w:val="CF78E7CC"/>
    <w:lvl w:ilvl="0" w:tplc="04090001">
      <w:start w:val="1"/>
      <w:numFmt w:val="bullet"/>
      <w:lvlText w:val=""/>
      <w:lvlJc w:val="left"/>
      <w:pPr>
        <w:ind w:left="2955" w:hanging="360"/>
      </w:pPr>
      <w:rPr>
        <w:rFonts w:hint="default" w:ascii="Symbol" w:hAnsi="Symbol"/>
      </w:rPr>
    </w:lvl>
    <w:lvl w:ilvl="1" w:tplc="04090003">
      <w:start w:val="1"/>
      <w:numFmt w:val="bullet"/>
      <w:lvlText w:val="o"/>
      <w:lvlJc w:val="left"/>
      <w:pPr>
        <w:ind w:left="3675" w:hanging="360"/>
      </w:pPr>
      <w:rPr>
        <w:rFonts w:hint="default" w:ascii="Courier New" w:hAnsi="Courier New" w:cs="Courier New"/>
      </w:rPr>
    </w:lvl>
    <w:lvl w:ilvl="2" w:tplc="04090005" w:tentative="1">
      <w:start w:val="1"/>
      <w:numFmt w:val="bullet"/>
      <w:lvlText w:val=""/>
      <w:lvlJc w:val="left"/>
      <w:pPr>
        <w:ind w:left="4395" w:hanging="360"/>
      </w:pPr>
      <w:rPr>
        <w:rFonts w:hint="default" w:ascii="Wingdings" w:hAnsi="Wingdings"/>
      </w:rPr>
    </w:lvl>
    <w:lvl w:ilvl="3" w:tplc="04090001" w:tentative="1">
      <w:start w:val="1"/>
      <w:numFmt w:val="bullet"/>
      <w:lvlText w:val=""/>
      <w:lvlJc w:val="left"/>
      <w:pPr>
        <w:ind w:left="5115" w:hanging="360"/>
      </w:pPr>
      <w:rPr>
        <w:rFonts w:hint="default" w:ascii="Symbol" w:hAnsi="Symbol"/>
      </w:rPr>
    </w:lvl>
    <w:lvl w:ilvl="4" w:tplc="04090003" w:tentative="1">
      <w:start w:val="1"/>
      <w:numFmt w:val="bullet"/>
      <w:lvlText w:val="o"/>
      <w:lvlJc w:val="left"/>
      <w:pPr>
        <w:ind w:left="5835" w:hanging="360"/>
      </w:pPr>
      <w:rPr>
        <w:rFonts w:hint="default" w:ascii="Courier New" w:hAnsi="Courier New" w:cs="Courier New"/>
      </w:rPr>
    </w:lvl>
    <w:lvl w:ilvl="5" w:tplc="04090005" w:tentative="1">
      <w:start w:val="1"/>
      <w:numFmt w:val="bullet"/>
      <w:lvlText w:val=""/>
      <w:lvlJc w:val="left"/>
      <w:pPr>
        <w:ind w:left="6555" w:hanging="360"/>
      </w:pPr>
      <w:rPr>
        <w:rFonts w:hint="default" w:ascii="Wingdings" w:hAnsi="Wingdings"/>
      </w:rPr>
    </w:lvl>
    <w:lvl w:ilvl="6" w:tplc="04090001" w:tentative="1">
      <w:start w:val="1"/>
      <w:numFmt w:val="bullet"/>
      <w:lvlText w:val=""/>
      <w:lvlJc w:val="left"/>
      <w:pPr>
        <w:ind w:left="7275" w:hanging="360"/>
      </w:pPr>
      <w:rPr>
        <w:rFonts w:hint="default" w:ascii="Symbol" w:hAnsi="Symbol"/>
      </w:rPr>
    </w:lvl>
    <w:lvl w:ilvl="7" w:tplc="04090003" w:tentative="1">
      <w:start w:val="1"/>
      <w:numFmt w:val="bullet"/>
      <w:lvlText w:val="o"/>
      <w:lvlJc w:val="left"/>
      <w:pPr>
        <w:ind w:left="7995" w:hanging="360"/>
      </w:pPr>
      <w:rPr>
        <w:rFonts w:hint="default" w:ascii="Courier New" w:hAnsi="Courier New" w:cs="Courier New"/>
      </w:rPr>
    </w:lvl>
    <w:lvl w:ilvl="8" w:tplc="04090005" w:tentative="1">
      <w:start w:val="1"/>
      <w:numFmt w:val="bullet"/>
      <w:lvlText w:val=""/>
      <w:lvlJc w:val="left"/>
      <w:pPr>
        <w:ind w:left="8715" w:hanging="360"/>
      </w:pPr>
      <w:rPr>
        <w:rFonts w:hint="default" w:ascii="Wingdings" w:hAnsi="Wingdings"/>
      </w:rPr>
    </w:lvl>
  </w:abstractNum>
  <w:abstractNum w:abstractNumId="35" w15:restartNumberingAfterBreak="0">
    <w:nsid w:val="6ADB23EF"/>
    <w:multiLevelType w:val="hybridMultilevel"/>
    <w:tmpl w:val="646E2B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B1A0A06"/>
    <w:multiLevelType w:val="hybridMultilevel"/>
    <w:tmpl w:val="F488900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EF4549F"/>
    <w:multiLevelType w:val="hybridMultilevel"/>
    <w:tmpl w:val="D8F4AF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10C1722"/>
    <w:multiLevelType w:val="hybridMultilevel"/>
    <w:tmpl w:val="5F9692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D5F748C"/>
    <w:multiLevelType w:val="hybridMultilevel"/>
    <w:tmpl w:val="F5D8E3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E3342D3"/>
    <w:multiLevelType w:val="hybridMultilevel"/>
    <w:tmpl w:val="B2E480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2"/>
  </w:num>
  <w:num w:numId="5">
    <w:abstractNumId w:val="27"/>
  </w:num>
  <w:num w:numId="6">
    <w:abstractNumId w:val="16"/>
  </w:num>
  <w:num w:numId="7">
    <w:abstractNumId w:val="2"/>
  </w:num>
  <w:num w:numId="8">
    <w:abstractNumId w:val="33"/>
  </w:num>
  <w:num w:numId="9">
    <w:abstractNumId w:val="39"/>
  </w:num>
  <w:num w:numId="10">
    <w:abstractNumId w:val="23"/>
  </w:num>
  <w:num w:numId="11">
    <w:abstractNumId w:val="19"/>
  </w:num>
  <w:num w:numId="12">
    <w:abstractNumId w:val="1"/>
  </w:num>
  <w:num w:numId="13">
    <w:abstractNumId w:val="35"/>
  </w:num>
  <w:num w:numId="14">
    <w:abstractNumId w:val="10"/>
  </w:num>
  <w:num w:numId="15">
    <w:abstractNumId w:val="22"/>
  </w:num>
  <w:num w:numId="16">
    <w:abstractNumId w:val="7"/>
  </w:num>
  <w:num w:numId="17">
    <w:abstractNumId w:val="21"/>
  </w:num>
  <w:num w:numId="18">
    <w:abstractNumId w:val="8"/>
  </w:num>
  <w:num w:numId="19">
    <w:abstractNumId w:val="34"/>
  </w:num>
  <w:num w:numId="20">
    <w:abstractNumId w:val="25"/>
  </w:num>
  <w:num w:numId="21">
    <w:abstractNumId w:val="14"/>
  </w:num>
  <w:num w:numId="22">
    <w:abstractNumId w:val="15"/>
  </w:num>
  <w:num w:numId="23">
    <w:abstractNumId w:val="24"/>
  </w:num>
  <w:num w:numId="24">
    <w:abstractNumId w:val="13"/>
  </w:num>
  <w:num w:numId="25">
    <w:abstractNumId w:val="11"/>
  </w:num>
  <w:num w:numId="26">
    <w:abstractNumId w:val="29"/>
  </w:num>
  <w:num w:numId="27">
    <w:abstractNumId w:val="40"/>
  </w:num>
  <w:num w:numId="28">
    <w:abstractNumId w:val="18"/>
  </w:num>
  <w:num w:numId="29">
    <w:abstractNumId w:val="30"/>
  </w:num>
  <w:num w:numId="30">
    <w:abstractNumId w:val="6"/>
  </w:num>
  <w:num w:numId="31">
    <w:abstractNumId w:val="26"/>
  </w:num>
  <w:num w:numId="32">
    <w:abstractNumId w:val="37"/>
  </w:num>
  <w:num w:numId="33">
    <w:abstractNumId w:val="38"/>
  </w:num>
  <w:num w:numId="34">
    <w:abstractNumId w:val="12"/>
  </w:num>
  <w:num w:numId="35">
    <w:abstractNumId w:val="20"/>
  </w:num>
  <w:num w:numId="36">
    <w:abstractNumId w:val="0"/>
  </w:num>
  <w:num w:numId="37">
    <w:abstractNumId w:val="28"/>
  </w:num>
  <w:num w:numId="38">
    <w:abstractNumId w:val="4"/>
  </w:num>
  <w:num w:numId="39">
    <w:abstractNumId w:val="31"/>
  </w:num>
  <w:num w:numId="40">
    <w:abstractNumId w:val="5"/>
  </w:num>
  <w:num w:numId="41">
    <w:abstractNumId w:val="36"/>
  </w:num>
  <w:num w:numId="4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A0"/>
    <w:rsid w:val="00000F60"/>
    <w:rsid w:val="000024D6"/>
    <w:rsid w:val="00003A01"/>
    <w:rsid w:val="00010D39"/>
    <w:rsid w:val="00025CF2"/>
    <w:rsid w:val="00036611"/>
    <w:rsid w:val="00037002"/>
    <w:rsid w:val="00037F06"/>
    <w:rsid w:val="00044AC6"/>
    <w:rsid w:val="000458BB"/>
    <w:rsid w:val="000471EB"/>
    <w:rsid w:val="00051A1F"/>
    <w:rsid w:val="0006549E"/>
    <w:rsid w:val="00066282"/>
    <w:rsid w:val="0008589F"/>
    <w:rsid w:val="00092391"/>
    <w:rsid w:val="000972E8"/>
    <w:rsid w:val="000A4A79"/>
    <w:rsid w:val="000A584B"/>
    <w:rsid w:val="000C035D"/>
    <w:rsid w:val="000C6B49"/>
    <w:rsid w:val="000D4D93"/>
    <w:rsid w:val="000D7306"/>
    <w:rsid w:val="000E4200"/>
    <w:rsid w:val="00106457"/>
    <w:rsid w:val="0010661A"/>
    <w:rsid w:val="001075E8"/>
    <w:rsid w:val="00110F9E"/>
    <w:rsid w:val="00116BB3"/>
    <w:rsid w:val="00122195"/>
    <w:rsid w:val="00122CD9"/>
    <w:rsid w:val="00141967"/>
    <w:rsid w:val="00146933"/>
    <w:rsid w:val="00156716"/>
    <w:rsid w:val="00176B33"/>
    <w:rsid w:val="00183367"/>
    <w:rsid w:val="001855CD"/>
    <w:rsid w:val="0018651B"/>
    <w:rsid w:val="001926C0"/>
    <w:rsid w:val="001A286E"/>
    <w:rsid w:val="001A665E"/>
    <w:rsid w:val="001C6344"/>
    <w:rsid w:val="001C7505"/>
    <w:rsid w:val="001D033B"/>
    <w:rsid w:val="001D0BFC"/>
    <w:rsid w:val="001D67EB"/>
    <w:rsid w:val="001E0B60"/>
    <w:rsid w:val="001E2283"/>
    <w:rsid w:val="001F2638"/>
    <w:rsid w:val="001F507D"/>
    <w:rsid w:val="001F6781"/>
    <w:rsid w:val="0020317D"/>
    <w:rsid w:val="002040D2"/>
    <w:rsid w:val="002160FB"/>
    <w:rsid w:val="00223701"/>
    <w:rsid w:val="0023062F"/>
    <w:rsid w:val="00230AF2"/>
    <w:rsid w:val="00234DC8"/>
    <w:rsid w:val="00246D03"/>
    <w:rsid w:val="00253415"/>
    <w:rsid w:val="00257CE4"/>
    <w:rsid w:val="00265805"/>
    <w:rsid w:val="0026766A"/>
    <w:rsid w:val="00271DFB"/>
    <w:rsid w:val="0027541F"/>
    <w:rsid w:val="002828A7"/>
    <w:rsid w:val="00283E34"/>
    <w:rsid w:val="00290840"/>
    <w:rsid w:val="002A060C"/>
    <w:rsid w:val="002B3789"/>
    <w:rsid w:val="002B51B4"/>
    <w:rsid w:val="002B5A20"/>
    <w:rsid w:val="002C67CE"/>
    <w:rsid w:val="002D64AF"/>
    <w:rsid w:val="002E2F98"/>
    <w:rsid w:val="002E7552"/>
    <w:rsid w:val="002F6C8A"/>
    <w:rsid w:val="00310BF7"/>
    <w:rsid w:val="00320DD1"/>
    <w:rsid w:val="003308B3"/>
    <w:rsid w:val="003360E4"/>
    <w:rsid w:val="003372F6"/>
    <w:rsid w:val="00341513"/>
    <w:rsid w:val="00352001"/>
    <w:rsid w:val="00353EFF"/>
    <w:rsid w:val="00360A59"/>
    <w:rsid w:val="003721FF"/>
    <w:rsid w:val="003871AC"/>
    <w:rsid w:val="003900F8"/>
    <w:rsid w:val="00394EAC"/>
    <w:rsid w:val="003A58DE"/>
    <w:rsid w:val="003B1484"/>
    <w:rsid w:val="003C5A30"/>
    <w:rsid w:val="003F2477"/>
    <w:rsid w:val="00415D77"/>
    <w:rsid w:val="004242DF"/>
    <w:rsid w:val="00435587"/>
    <w:rsid w:val="004371D4"/>
    <w:rsid w:val="0044793B"/>
    <w:rsid w:val="00472A32"/>
    <w:rsid w:val="00485A83"/>
    <w:rsid w:val="004B2C63"/>
    <w:rsid w:val="004B4891"/>
    <w:rsid w:val="004B5685"/>
    <w:rsid w:val="004B6B45"/>
    <w:rsid w:val="004B71B7"/>
    <w:rsid w:val="004C13E0"/>
    <w:rsid w:val="004C2551"/>
    <w:rsid w:val="004C783D"/>
    <w:rsid w:val="004D4736"/>
    <w:rsid w:val="004D7041"/>
    <w:rsid w:val="004E53DF"/>
    <w:rsid w:val="004F4417"/>
    <w:rsid w:val="005026F0"/>
    <w:rsid w:val="005074C8"/>
    <w:rsid w:val="005106DC"/>
    <w:rsid w:val="00513B63"/>
    <w:rsid w:val="00513EB0"/>
    <w:rsid w:val="00523CF8"/>
    <w:rsid w:val="00530B6B"/>
    <w:rsid w:val="005458A6"/>
    <w:rsid w:val="005575D5"/>
    <w:rsid w:val="005607FC"/>
    <w:rsid w:val="005777C4"/>
    <w:rsid w:val="005836CC"/>
    <w:rsid w:val="005966BA"/>
    <w:rsid w:val="005B2DF7"/>
    <w:rsid w:val="005B5DAF"/>
    <w:rsid w:val="005B738D"/>
    <w:rsid w:val="005C10A7"/>
    <w:rsid w:val="005C2ECD"/>
    <w:rsid w:val="005C4B37"/>
    <w:rsid w:val="005D7552"/>
    <w:rsid w:val="005E5D27"/>
    <w:rsid w:val="005F29A5"/>
    <w:rsid w:val="006031B2"/>
    <w:rsid w:val="00616475"/>
    <w:rsid w:val="0062067C"/>
    <w:rsid w:val="00625EB0"/>
    <w:rsid w:val="00640B99"/>
    <w:rsid w:val="00640F80"/>
    <w:rsid w:val="00643759"/>
    <w:rsid w:val="00644928"/>
    <w:rsid w:val="006517F7"/>
    <w:rsid w:val="00654AD0"/>
    <w:rsid w:val="00656944"/>
    <w:rsid w:val="0066306A"/>
    <w:rsid w:val="00664223"/>
    <w:rsid w:val="00672478"/>
    <w:rsid w:val="00672563"/>
    <w:rsid w:val="00681ADE"/>
    <w:rsid w:val="00684215"/>
    <w:rsid w:val="00686880"/>
    <w:rsid w:val="006C0390"/>
    <w:rsid w:val="006C0575"/>
    <w:rsid w:val="006D2D46"/>
    <w:rsid w:val="006D6DCC"/>
    <w:rsid w:val="006E1093"/>
    <w:rsid w:val="006E2C2E"/>
    <w:rsid w:val="006F36A9"/>
    <w:rsid w:val="00703CE2"/>
    <w:rsid w:val="00704546"/>
    <w:rsid w:val="00704A6C"/>
    <w:rsid w:val="0070594F"/>
    <w:rsid w:val="007070B2"/>
    <w:rsid w:val="0071617B"/>
    <w:rsid w:val="00717892"/>
    <w:rsid w:val="007213EA"/>
    <w:rsid w:val="00726E46"/>
    <w:rsid w:val="00730119"/>
    <w:rsid w:val="007315AC"/>
    <w:rsid w:val="00731B5C"/>
    <w:rsid w:val="00731BEB"/>
    <w:rsid w:val="00733CF8"/>
    <w:rsid w:val="0074403B"/>
    <w:rsid w:val="007451C3"/>
    <w:rsid w:val="007506DF"/>
    <w:rsid w:val="00760491"/>
    <w:rsid w:val="0076768E"/>
    <w:rsid w:val="00775EC6"/>
    <w:rsid w:val="00776BDF"/>
    <w:rsid w:val="00791471"/>
    <w:rsid w:val="007A0D30"/>
    <w:rsid w:val="007A5F72"/>
    <w:rsid w:val="007C7F62"/>
    <w:rsid w:val="007D4353"/>
    <w:rsid w:val="007D5196"/>
    <w:rsid w:val="007D6A67"/>
    <w:rsid w:val="007D6AD7"/>
    <w:rsid w:val="007F1BFD"/>
    <w:rsid w:val="00800C20"/>
    <w:rsid w:val="0081101C"/>
    <w:rsid w:val="00821746"/>
    <w:rsid w:val="008255FF"/>
    <w:rsid w:val="008264C8"/>
    <w:rsid w:val="00836754"/>
    <w:rsid w:val="00836F7C"/>
    <w:rsid w:val="00847C10"/>
    <w:rsid w:val="0086332B"/>
    <w:rsid w:val="00870D98"/>
    <w:rsid w:val="00874577"/>
    <w:rsid w:val="00885F52"/>
    <w:rsid w:val="008868F9"/>
    <w:rsid w:val="008879D5"/>
    <w:rsid w:val="008A5F7A"/>
    <w:rsid w:val="008A6203"/>
    <w:rsid w:val="008B5DB8"/>
    <w:rsid w:val="008C0910"/>
    <w:rsid w:val="008C1174"/>
    <w:rsid w:val="008C443C"/>
    <w:rsid w:val="008C4AD7"/>
    <w:rsid w:val="008D0A1B"/>
    <w:rsid w:val="008E1CE7"/>
    <w:rsid w:val="008E2ED2"/>
    <w:rsid w:val="008E3639"/>
    <w:rsid w:val="008F5B35"/>
    <w:rsid w:val="008F6833"/>
    <w:rsid w:val="00902C04"/>
    <w:rsid w:val="00910781"/>
    <w:rsid w:val="00915BEC"/>
    <w:rsid w:val="009177EF"/>
    <w:rsid w:val="00921E3D"/>
    <w:rsid w:val="00922F31"/>
    <w:rsid w:val="0093330E"/>
    <w:rsid w:val="00935889"/>
    <w:rsid w:val="0094570A"/>
    <w:rsid w:val="009627D7"/>
    <w:rsid w:val="0096411D"/>
    <w:rsid w:val="00966BF7"/>
    <w:rsid w:val="00970F13"/>
    <w:rsid w:val="00971092"/>
    <w:rsid w:val="00984AC9"/>
    <w:rsid w:val="009B3A16"/>
    <w:rsid w:val="009B5237"/>
    <w:rsid w:val="009B68EC"/>
    <w:rsid w:val="009C6C05"/>
    <w:rsid w:val="009D2855"/>
    <w:rsid w:val="009D3143"/>
    <w:rsid w:val="009D705A"/>
    <w:rsid w:val="00A255DD"/>
    <w:rsid w:val="00A30439"/>
    <w:rsid w:val="00A33B60"/>
    <w:rsid w:val="00A41376"/>
    <w:rsid w:val="00A641D7"/>
    <w:rsid w:val="00A675AC"/>
    <w:rsid w:val="00A76437"/>
    <w:rsid w:val="00A8470C"/>
    <w:rsid w:val="00A87C45"/>
    <w:rsid w:val="00A9419F"/>
    <w:rsid w:val="00A978EC"/>
    <w:rsid w:val="00AA2E99"/>
    <w:rsid w:val="00AA352F"/>
    <w:rsid w:val="00AB752A"/>
    <w:rsid w:val="00AC5338"/>
    <w:rsid w:val="00AD023A"/>
    <w:rsid w:val="00AD08C5"/>
    <w:rsid w:val="00AD3D3C"/>
    <w:rsid w:val="00AF7EBF"/>
    <w:rsid w:val="00B00428"/>
    <w:rsid w:val="00B11F93"/>
    <w:rsid w:val="00B14AD3"/>
    <w:rsid w:val="00B1682D"/>
    <w:rsid w:val="00B20088"/>
    <w:rsid w:val="00B22215"/>
    <w:rsid w:val="00B23AA1"/>
    <w:rsid w:val="00B43903"/>
    <w:rsid w:val="00B5293C"/>
    <w:rsid w:val="00B543DD"/>
    <w:rsid w:val="00B54482"/>
    <w:rsid w:val="00B61279"/>
    <w:rsid w:val="00B848AA"/>
    <w:rsid w:val="00B86A49"/>
    <w:rsid w:val="00BB0927"/>
    <w:rsid w:val="00BC041D"/>
    <w:rsid w:val="00BE1451"/>
    <w:rsid w:val="00BE464C"/>
    <w:rsid w:val="00C10F12"/>
    <w:rsid w:val="00C25F38"/>
    <w:rsid w:val="00C265AE"/>
    <w:rsid w:val="00C45E26"/>
    <w:rsid w:val="00C470C0"/>
    <w:rsid w:val="00C50A7B"/>
    <w:rsid w:val="00C56920"/>
    <w:rsid w:val="00C6161D"/>
    <w:rsid w:val="00C61AD0"/>
    <w:rsid w:val="00C63169"/>
    <w:rsid w:val="00C64BEA"/>
    <w:rsid w:val="00C67C4B"/>
    <w:rsid w:val="00C72A73"/>
    <w:rsid w:val="00C80C20"/>
    <w:rsid w:val="00C845EE"/>
    <w:rsid w:val="00C855F1"/>
    <w:rsid w:val="00C8652E"/>
    <w:rsid w:val="00CA06CF"/>
    <w:rsid w:val="00CA2678"/>
    <w:rsid w:val="00CB01AE"/>
    <w:rsid w:val="00CC5620"/>
    <w:rsid w:val="00CD7205"/>
    <w:rsid w:val="00CE43A0"/>
    <w:rsid w:val="00CF2AD6"/>
    <w:rsid w:val="00CF6432"/>
    <w:rsid w:val="00D01B8C"/>
    <w:rsid w:val="00D1329C"/>
    <w:rsid w:val="00D3095D"/>
    <w:rsid w:val="00D3449E"/>
    <w:rsid w:val="00D4174B"/>
    <w:rsid w:val="00D459BB"/>
    <w:rsid w:val="00D61D9A"/>
    <w:rsid w:val="00D6274D"/>
    <w:rsid w:val="00D63A5F"/>
    <w:rsid w:val="00D63C16"/>
    <w:rsid w:val="00D81001"/>
    <w:rsid w:val="00D877C4"/>
    <w:rsid w:val="00D915B2"/>
    <w:rsid w:val="00D91D74"/>
    <w:rsid w:val="00D95E68"/>
    <w:rsid w:val="00D95F30"/>
    <w:rsid w:val="00DA3736"/>
    <w:rsid w:val="00DA7B43"/>
    <w:rsid w:val="00DC2608"/>
    <w:rsid w:val="00DC7FB5"/>
    <w:rsid w:val="00DD06B8"/>
    <w:rsid w:val="00DE7A2C"/>
    <w:rsid w:val="00DF0DBA"/>
    <w:rsid w:val="00E02449"/>
    <w:rsid w:val="00E043AF"/>
    <w:rsid w:val="00E14DE5"/>
    <w:rsid w:val="00E2065A"/>
    <w:rsid w:val="00E235BA"/>
    <w:rsid w:val="00E34F38"/>
    <w:rsid w:val="00E42B40"/>
    <w:rsid w:val="00E47569"/>
    <w:rsid w:val="00E47C58"/>
    <w:rsid w:val="00E50A72"/>
    <w:rsid w:val="00E51606"/>
    <w:rsid w:val="00E6473D"/>
    <w:rsid w:val="00E710DC"/>
    <w:rsid w:val="00E74F2D"/>
    <w:rsid w:val="00E82D8E"/>
    <w:rsid w:val="00E87CE6"/>
    <w:rsid w:val="00E94F69"/>
    <w:rsid w:val="00EC12BA"/>
    <w:rsid w:val="00EC6815"/>
    <w:rsid w:val="00EE1EEC"/>
    <w:rsid w:val="00EE48D3"/>
    <w:rsid w:val="00EE7BC9"/>
    <w:rsid w:val="00EF4C76"/>
    <w:rsid w:val="00F0073A"/>
    <w:rsid w:val="00F14E2E"/>
    <w:rsid w:val="00F271CC"/>
    <w:rsid w:val="00F334DE"/>
    <w:rsid w:val="00F53601"/>
    <w:rsid w:val="00F62897"/>
    <w:rsid w:val="00F64511"/>
    <w:rsid w:val="00F77A3C"/>
    <w:rsid w:val="00F82197"/>
    <w:rsid w:val="00F86A8E"/>
    <w:rsid w:val="00F93175"/>
    <w:rsid w:val="00F94767"/>
    <w:rsid w:val="00F95A62"/>
    <w:rsid w:val="00F96CF8"/>
    <w:rsid w:val="00FA366D"/>
    <w:rsid w:val="00FA4742"/>
    <w:rsid w:val="00FA4FC9"/>
    <w:rsid w:val="00FA70E7"/>
    <w:rsid w:val="00FB0578"/>
    <w:rsid w:val="00FB635E"/>
    <w:rsid w:val="00FC7A65"/>
    <w:rsid w:val="00FD0554"/>
    <w:rsid w:val="00FD62A9"/>
    <w:rsid w:val="00FE1BB3"/>
    <w:rsid w:val="00FE5116"/>
    <w:rsid w:val="0324DB03"/>
    <w:rsid w:val="03E77BB5"/>
    <w:rsid w:val="05309C8F"/>
    <w:rsid w:val="06FF3D6C"/>
    <w:rsid w:val="0E2B4925"/>
    <w:rsid w:val="12615446"/>
    <w:rsid w:val="13971B51"/>
    <w:rsid w:val="1CD52E16"/>
    <w:rsid w:val="1F5B5305"/>
    <w:rsid w:val="245B03C2"/>
    <w:rsid w:val="247945C3"/>
    <w:rsid w:val="2AA28EE3"/>
    <w:rsid w:val="2ABF7E0A"/>
    <w:rsid w:val="2E76FFF0"/>
    <w:rsid w:val="2FB2B693"/>
    <w:rsid w:val="30C2827A"/>
    <w:rsid w:val="338EFBE0"/>
    <w:rsid w:val="353EDD69"/>
    <w:rsid w:val="37BAD9F5"/>
    <w:rsid w:val="39A6E7C9"/>
    <w:rsid w:val="3AE25556"/>
    <w:rsid w:val="3CB40385"/>
    <w:rsid w:val="3CD5AC2A"/>
    <w:rsid w:val="3E346ACF"/>
    <w:rsid w:val="3E6D330C"/>
    <w:rsid w:val="3F608109"/>
    <w:rsid w:val="474C45EA"/>
    <w:rsid w:val="4D1363C3"/>
    <w:rsid w:val="5DA6662A"/>
    <w:rsid w:val="5E5C2CF7"/>
    <w:rsid w:val="5EF2694C"/>
    <w:rsid w:val="5EFCE21C"/>
    <w:rsid w:val="74B776D2"/>
    <w:rsid w:val="74F47371"/>
    <w:rsid w:val="75BCAD89"/>
    <w:rsid w:val="78D86AB0"/>
    <w:rsid w:val="7F27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20FD0"/>
  <w15:docId w15:val="{D87E327F-FC95-49CC-90FA-B8843FDD12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F6833"/>
    <w:pPr>
      <w:spacing w:after="0" w:line="240" w:lineRule="auto"/>
    </w:pPr>
    <w:rPr>
      <w:sz w:val="24"/>
    </w:rPr>
  </w:style>
  <w:style w:type="paragraph" w:styleId="Heading1">
    <w:name w:val="heading 1"/>
    <w:basedOn w:val="Normal"/>
    <w:next w:val="Normal"/>
    <w:link w:val="Heading1Char"/>
    <w:uiPriority w:val="9"/>
    <w:qFormat/>
    <w:rsid w:val="00640F80"/>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0F80"/>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Spacing"/>
    <w:next w:val="Normal"/>
    <w:link w:val="Heading3Char"/>
    <w:uiPriority w:val="9"/>
    <w:unhideWhenUsed/>
    <w:qFormat/>
    <w:rsid w:val="009B3A16"/>
    <w:pPr>
      <w:outlineLvl w:val="2"/>
    </w:pPr>
    <w:rPr>
      <w:rFonts w:asciiTheme="majorHAnsi" w:hAnsiTheme="majorHAnsi" w:cstheme="majorHAnsi"/>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E43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87C4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7C45"/>
    <w:rPr>
      <w:rFonts w:ascii="Segoe UI" w:hAnsi="Segoe UI" w:cs="Segoe UI"/>
      <w:sz w:val="18"/>
      <w:szCs w:val="18"/>
    </w:rPr>
  </w:style>
  <w:style w:type="paragraph" w:styleId="ListParagraph">
    <w:name w:val="List Paragraph"/>
    <w:basedOn w:val="Normal"/>
    <w:uiPriority w:val="34"/>
    <w:qFormat/>
    <w:rsid w:val="00F94767"/>
    <w:pPr>
      <w:ind w:left="720"/>
      <w:contextualSpacing/>
    </w:pPr>
  </w:style>
  <w:style w:type="paragraph" w:styleId="NoSpacing">
    <w:name w:val="No Spacing"/>
    <w:uiPriority w:val="1"/>
    <w:qFormat/>
    <w:rsid w:val="004B2C63"/>
    <w:pPr>
      <w:spacing w:after="0" w:line="240" w:lineRule="auto"/>
    </w:pPr>
  </w:style>
  <w:style w:type="paragraph" w:styleId="Header">
    <w:name w:val="header"/>
    <w:basedOn w:val="Normal"/>
    <w:link w:val="HeaderChar"/>
    <w:uiPriority w:val="99"/>
    <w:unhideWhenUsed/>
    <w:rsid w:val="004B2C63"/>
    <w:pPr>
      <w:tabs>
        <w:tab w:val="center" w:pos="4680"/>
        <w:tab w:val="right" w:pos="9360"/>
      </w:tabs>
    </w:pPr>
  </w:style>
  <w:style w:type="character" w:styleId="HeaderChar" w:customStyle="1">
    <w:name w:val="Header Char"/>
    <w:basedOn w:val="DefaultParagraphFont"/>
    <w:link w:val="Header"/>
    <w:uiPriority w:val="99"/>
    <w:rsid w:val="004B2C63"/>
  </w:style>
  <w:style w:type="paragraph" w:styleId="Footer">
    <w:name w:val="footer"/>
    <w:basedOn w:val="Normal"/>
    <w:link w:val="FooterChar"/>
    <w:uiPriority w:val="99"/>
    <w:unhideWhenUsed/>
    <w:rsid w:val="004B2C63"/>
    <w:pPr>
      <w:tabs>
        <w:tab w:val="center" w:pos="4680"/>
        <w:tab w:val="right" w:pos="9360"/>
      </w:tabs>
    </w:pPr>
  </w:style>
  <w:style w:type="character" w:styleId="FooterChar" w:customStyle="1">
    <w:name w:val="Footer Char"/>
    <w:basedOn w:val="DefaultParagraphFont"/>
    <w:link w:val="Footer"/>
    <w:uiPriority w:val="99"/>
    <w:rsid w:val="004B2C63"/>
  </w:style>
  <w:style w:type="character" w:styleId="CommentReference">
    <w:name w:val="annotation reference"/>
    <w:basedOn w:val="DefaultParagraphFont"/>
    <w:uiPriority w:val="99"/>
    <w:semiHidden/>
    <w:unhideWhenUsed/>
    <w:rsid w:val="00BB0927"/>
    <w:rPr>
      <w:sz w:val="16"/>
      <w:szCs w:val="16"/>
    </w:rPr>
  </w:style>
  <w:style w:type="paragraph" w:styleId="CommentText">
    <w:name w:val="annotation text"/>
    <w:basedOn w:val="Normal"/>
    <w:link w:val="CommentTextChar"/>
    <w:uiPriority w:val="99"/>
    <w:semiHidden/>
    <w:unhideWhenUsed/>
    <w:rsid w:val="00BB0927"/>
    <w:rPr>
      <w:sz w:val="20"/>
      <w:szCs w:val="20"/>
    </w:rPr>
  </w:style>
  <w:style w:type="character" w:styleId="CommentTextChar" w:customStyle="1">
    <w:name w:val="Comment Text Char"/>
    <w:basedOn w:val="DefaultParagraphFont"/>
    <w:link w:val="CommentText"/>
    <w:uiPriority w:val="99"/>
    <w:semiHidden/>
    <w:rsid w:val="00BB0927"/>
    <w:rPr>
      <w:sz w:val="20"/>
      <w:szCs w:val="20"/>
    </w:rPr>
  </w:style>
  <w:style w:type="paragraph" w:styleId="CommentSubject">
    <w:name w:val="annotation subject"/>
    <w:basedOn w:val="CommentText"/>
    <w:next w:val="CommentText"/>
    <w:link w:val="CommentSubjectChar"/>
    <w:uiPriority w:val="99"/>
    <w:semiHidden/>
    <w:unhideWhenUsed/>
    <w:rsid w:val="00BB0927"/>
    <w:rPr>
      <w:b/>
      <w:bCs/>
    </w:rPr>
  </w:style>
  <w:style w:type="character" w:styleId="CommentSubjectChar" w:customStyle="1">
    <w:name w:val="Comment Subject Char"/>
    <w:basedOn w:val="CommentTextChar"/>
    <w:link w:val="CommentSubject"/>
    <w:uiPriority w:val="99"/>
    <w:semiHidden/>
    <w:rsid w:val="00BB0927"/>
    <w:rPr>
      <w:b/>
      <w:bCs/>
      <w:sz w:val="20"/>
      <w:szCs w:val="20"/>
    </w:rPr>
  </w:style>
  <w:style w:type="character" w:styleId="Hyperlink">
    <w:name w:val="Hyperlink"/>
    <w:basedOn w:val="DefaultParagraphFont"/>
    <w:uiPriority w:val="99"/>
    <w:unhideWhenUsed/>
    <w:rsid w:val="005C2ECD"/>
    <w:rPr>
      <w:color w:val="0563C1" w:themeColor="hyperlink"/>
      <w:u w:val="single"/>
    </w:rPr>
  </w:style>
  <w:style w:type="paragraph" w:styleId="lbexindentsubpar" w:customStyle="1">
    <w:name w:val="lbexindentsubpar"/>
    <w:basedOn w:val="Normal"/>
    <w:rsid w:val="005C2ECD"/>
    <w:pPr>
      <w:spacing w:before="100" w:beforeAutospacing="1" w:after="100" w:afterAutospacing="1"/>
      <w:ind w:left="960" w:firstLine="480"/>
    </w:pPr>
    <w:rPr>
      <w:rFonts w:ascii="Times New Roman" w:hAnsi="Times New Roman" w:eastAsia="Times New Roman" w:cs="Times New Roman"/>
      <w:szCs w:val="24"/>
    </w:rPr>
  </w:style>
  <w:style w:type="character" w:styleId="Heading1Char" w:customStyle="1">
    <w:name w:val="Heading 1 Char"/>
    <w:basedOn w:val="DefaultParagraphFont"/>
    <w:link w:val="Heading1"/>
    <w:uiPriority w:val="9"/>
    <w:rsid w:val="00640F80"/>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640F80"/>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9B3A16"/>
    <w:rPr>
      <w:rFonts w:asciiTheme="majorHAnsi" w:hAnsiTheme="majorHAnsi" w:cs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17902">
      <w:bodyDiv w:val="1"/>
      <w:marLeft w:val="0"/>
      <w:marRight w:val="0"/>
      <w:marTop w:val="0"/>
      <w:marBottom w:val="0"/>
      <w:divBdr>
        <w:top w:val="none" w:sz="0" w:space="0" w:color="auto"/>
        <w:left w:val="none" w:sz="0" w:space="0" w:color="auto"/>
        <w:bottom w:val="none" w:sz="0" w:space="0" w:color="auto"/>
        <w:right w:val="none" w:sz="0" w:space="0" w:color="auto"/>
      </w:divBdr>
    </w:div>
    <w:div w:id="608657092">
      <w:bodyDiv w:val="1"/>
      <w:marLeft w:val="0"/>
      <w:marRight w:val="0"/>
      <w:marTop w:val="0"/>
      <w:marBottom w:val="0"/>
      <w:divBdr>
        <w:top w:val="none" w:sz="0" w:space="0" w:color="auto"/>
        <w:left w:val="none" w:sz="0" w:space="0" w:color="auto"/>
        <w:bottom w:val="none" w:sz="0" w:space="0" w:color="auto"/>
        <w:right w:val="none" w:sz="0" w:space="0" w:color="auto"/>
      </w:divBdr>
      <w:divsChild>
        <w:div w:id="154880156">
          <w:marLeft w:val="0"/>
          <w:marRight w:val="0"/>
          <w:marTop w:val="0"/>
          <w:marBottom w:val="0"/>
          <w:divBdr>
            <w:top w:val="none" w:sz="0" w:space="0" w:color="auto"/>
            <w:left w:val="none" w:sz="0" w:space="0" w:color="auto"/>
            <w:bottom w:val="none" w:sz="0" w:space="0" w:color="auto"/>
            <w:right w:val="none" w:sz="0" w:space="0" w:color="auto"/>
          </w:divBdr>
        </w:div>
        <w:div w:id="162207804">
          <w:marLeft w:val="0"/>
          <w:marRight w:val="0"/>
          <w:marTop w:val="0"/>
          <w:marBottom w:val="0"/>
          <w:divBdr>
            <w:top w:val="none" w:sz="0" w:space="0" w:color="auto"/>
            <w:left w:val="none" w:sz="0" w:space="0" w:color="auto"/>
            <w:bottom w:val="none" w:sz="0" w:space="0" w:color="auto"/>
            <w:right w:val="none" w:sz="0" w:space="0" w:color="auto"/>
          </w:divBdr>
        </w:div>
        <w:div w:id="307364705">
          <w:marLeft w:val="0"/>
          <w:marRight w:val="0"/>
          <w:marTop w:val="0"/>
          <w:marBottom w:val="0"/>
          <w:divBdr>
            <w:top w:val="none" w:sz="0" w:space="0" w:color="auto"/>
            <w:left w:val="none" w:sz="0" w:space="0" w:color="auto"/>
            <w:bottom w:val="none" w:sz="0" w:space="0" w:color="auto"/>
            <w:right w:val="none" w:sz="0" w:space="0" w:color="auto"/>
          </w:divBdr>
        </w:div>
        <w:div w:id="383915470">
          <w:marLeft w:val="0"/>
          <w:marRight w:val="0"/>
          <w:marTop w:val="0"/>
          <w:marBottom w:val="0"/>
          <w:divBdr>
            <w:top w:val="none" w:sz="0" w:space="0" w:color="auto"/>
            <w:left w:val="none" w:sz="0" w:space="0" w:color="auto"/>
            <w:bottom w:val="none" w:sz="0" w:space="0" w:color="auto"/>
            <w:right w:val="none" w:sz="0" w:space="0" w:color="auto"/>
          </w:divBdr>
        </w:div>
        <w:div w:id="678971781">
          <w:marLeft w:val="0"/>
          <w:marRight w:val="0"/>
          <w:marTop w:val="0"/>
          <w:marBottom w:val="0"/>
          <w:divBdr>
            <w:top w:val="none" w:sz="0" w:space="0" w:color="auto"/>
            <w:left w:val="none" w:sz="0" w:space="0" w:color="auto"/>
            <w:bottom w:val="none" w:sz="0" w:space="0" w:color="auto"/>
            <w:right w:val="none" w:sz="0" w:space="0" w:color="auto"/>
          </w:divBdr>
        </w:div>
        <w:div w:id="729229132">
          <w:marLeft w:val="0"/>
          <w:marRight w:val="0"/>
          <w:marTop w:val="0"/>
          <w:marBottom w:val="0"/>
          <w:divBdr>
            <w:top w:val="none" w:sz="0" w:space="0" w:color="auto"/>
            <w:left w:val="none" w:sz="0" w:space="0" w:color="auto"/>
            <w:bottom w:val="none" w:sz="0" w:space="0" w:color="auto"/>
            <w:right w:val="none" w:sz="0" w:space="0" w:color="auto"/>
          </w:divBdr>
        </w:div>
        <w:div w:id="821895619">
          <w:marLeft w:val="0"/>
          <w:marRight w:val="0"/>
          <w:marTop w:val="0"/>
          <w:marBottom w:val="0"/>
          <w:divBdr>
            <w:top w:val="none" w:sz="0" w:space="0" w:color="auto"/>
            <w:left w:val="none" w:sz="0" w:space="0" w:color="auto"/>
            <w:bottom w:val="none" w:sz="0" w:space="0" w:color="auto"/>
            <w:right w:val="none" w:sz="0" w:space="0" w:color="auto"/>
          </w:divBdr>
        </w:div>
        <w:div w:id="1065493169">
          <w:marLeft w:val="0"/>
          <w:marRight w:val="0"/>
          <w:marTop w:val="0"/>
          <w:marBottom w:val="0"/>
          <w:divBdr>
            <w:top w:val="none" w:sz="0" w:space="0" w:color="auto"/>
            <w:left w:val="none" w:sz="0" w:space="0" w:color="auto"/>
            <w:bottom w:val="none" w:sz="0" w:space="0" w:color="auto"/>
            <w:right w:val="none" w:sz="0" w:space="0" w:color="auto"/>
          </w:divBdr>
        </w:div>
        <w:div w:id="1335498800">
          <w:marLeft w:val="0"/>
          <w:marRight w:val="0"/>
          <w:marTop w:val="0"/>
          <w:marBottom w:val="0"/>
          <w:divBdr>
            <w:top w:val="none" w:sz="0" w:space="0" w:color="auto"/>
            <w:left w:val="none" w:sz="0" w:space="0" w:color="auto"/>
            <w:bottom w:val="none" w:sz="0" w:space="0" w:color="auto"/>
            <w:right w:val="none" w:sz="0" w:space="0" w:color="auto"/>
          </w:divBdr>
        </w:div>
        <w:div w:id="1691681452">
          <w:marLeft w:val="0"/>
          <w:marRight w:val="0"/>
          <w:marTop w:val="0"/>
          <w:marBottom w:val="0"/>
          <w:divBdr>
            <w:top w:val="none" w:sz="0" w:space="0" w:color="auto"/>
            <w:left w:val="none" w:sz="0" w:space="0" w:color="auto"/>
            <w:bottom w:val="none" w:sz="0" w:space="0" w:color="auto"/>
            <w:right w:val="none" w:sz="0" w:space="0" w:color="auto"/>
          </w:divBdr>
        </w:div>
        <w:div w:id="1862738557">
          <w:marLeft w:val="0"/>
          <w:marRight w:val="0"/>
          <w:marTop w:val="0"/>
          <w:marBottom w:val="0"/>
          <w:divBdr>
            <w:top w:val="none" w:sz="0" w:space="0" w:color="auto"/>
            <w:left w:val="none" w:sz="0" w:space="0" w:color="auto"/>
            <w:bottom w:val="none" w:sz="0" w:space="0" w:color="auto"/>
            <w:right w:val="none" w:sz="0" w:space="0" w:color="auto"/>
          </w:divBdr>
        </w:div>
        <w:div w:id="2033070428">
          <w:marLeft w:val="0"/>
          <w:marRight w:val="0"/>
          <w:marTop w:val="0"/>
          <w:marBottom w:val="0"/>
          <w:divBdr>
            <w:top w:val="none" w:sz="0" w:space="0" w:color="auto"/>
            <w:left w:val="none" w:sz="0" w:space="0" w:color="auto"/>
            <w:bottom w:val="none" w:sz="0" w:space="0" w:color="auto"/>
            <w:right w:val="none" w:sz="0" w:space="0" w:color="auto"/>
          </w:divBdr>
        </w:div>
        <w:div w:id="2072926918">
          <w:marLeft w:val="0"/>
          <w:marRight w:val="0"/>
          <w:marTop w:val="0"/>
          <w:marBottom w:val="0"/>
          <w:divBdr>
            <w:top w:val="none" w:sz="0" w:space="0" w:color="auto"/>
            <w:left w:val="none" w:sz="0" w:space="0" w:color="auto"/>
            <w:bottom w:val="none" w:sz="0" w:space="0" w:color="auto"/>
            <w:right w:val="none" w:sz="0" w:space="0" w:color="auto"/>
          </w:divBdr>
        </w:div>
      </w:divsChild>
    </w:div>
    <w:div w:id="654601796">
      <w:bodyDiv w:val="1"/>
      <w:marLeft w:val="0"/>
      <w:marRight w:val="0"/>
      <w:marTop w:val="0"/>
      <w:marBottom w:val="0"/>
      <w:divBdr>
        <w:top w:val="none" w:sz="0" w:space="0" w:color="auto"/>
        <w:left w:val="none" w:sz="0" w:space="0" w:color="auto"/>
        <w:bottom w:val="none" w:sz="0" w:space="0" w:color="auto"/>
        <w:right w:val="none" w:sz="0" w:space="0" w:color="auto"/>
      </w:divBdr>
    </w:div>
    <w:div w:id="1041054480">
      <w:bodyDiv w:val="1"/>
      <w:marLeft w:val="0"/>
      <w:marRight w:val="0"/>
      <w:marTop w:val="0"/>
      <w:marBottom w:val="0"/>
      <w:divBdr>
        <w:top w:val="none" w:sz="0" w:space="0" w:color="auto"/>
        <w:left w:val="none" w:sz="0" w:space="0" w:color="auto"/>
        <w:bottom w:val="none" w:sz="0" w:space="0" w:color="auto"/>
        <w:right w:val="none" w:sz="0" w:space="0" w:color="auto"/>
      </w:divBdr>
    </w:div>
    <w:div w:id="1175072993">
      <w:bodyDiv w:val="1"/>
      <w:marLeft w:val="0"/>
      <w:marRight w:val="0"/>
      <w:marTop w:val="0"/>
      <w:marBottom w:val="0"/>
      <w:divBdr>
        <w:top w:val="none" w:sz="0" w:space="0" w:color="auto"/>
        <w:left w:val="none" w:sz="0" w:space="0" w:color="auto"/>
        <w:bottom w:val="none" w:sz="0" w:space="0" w:color="auto"/>
        <w:right w:val="none" w:sz="0" w:space="0" w:color="auto"/>
      </w:divBdr>
    </w:div>
    <w:div w:id="1274020179">
      <w:bodyDiv w:val="1"/>
      <w:marLeft w:val="0"/>
      <w:marRight w:val="0"/>
      <w:marTop w:val="0"/>
      <w:marBottom w:val="0"/>
      <w:divBdr>
        <w:top w:val="none" w:sz="0" w:space="0" w:color="auto"/>
        <w:left w:val="none" w:sz="0" w:space="0" w:color="auto"/>
        <w:bottom w:val="none" w:sz="0" w:space="0" w:color="auto"/>
        <w:right w:val="none" w:sz="0" w:space="0" w:color="auto"/>
      </w:divBdr>
    </w:div>
    <w:div w:id="1331711548">
      <w:bodyDiv w:val="1"/>
      <w:marLeft w:val="0"/>
      <w:marRight w:val="0"/>
      <w:marTop w:val="0"/>
      <w:marBottom w:val="0"/>
      <w:divBdr>
        <w:top w:val="none" w:sz="0" w:space="0" w:color="auto"/>
        <w:left w:val="none" w:sz="0" w:space="0" w:color="auto"/>
        <w:bottom w:val="none" w:sz="0" w:space="0" w:color="auto"/>
        <w:right w:val="none" w:sz="0" w:space="0" w:color="auto"/>
      </w:divBdr>
    </w:div>
    <w:div w:id="1433404049">
      <w:bodyDiv w:val="1"/>
      <w:marLeft w:val="0"/>
      <w:marRight w:val="0"/>
      <w:marTop w:val="0"/>
      <w:marBottom w:val="0"/>
      <w:divBdr>
        <w:top w:val="none" w:sz="0" w:space="0" w:color="auto"/>
        <w:left w:val="none" w:sz="0" w:space="0" w:color="auto"/>
        <w:bottom w:val="none" w:sz="0" w:space="0" w:color="auto"/>
        <w:right w:val="none" w:sz="0" w:space="0" w:color="auto"/>
      </w:divBdr>
      <w:divsChild>
        <w:div w:id="826673764">
          <w:marLeft w:val="461"/>
          <w:marRight w:val="0"/>
          <w:marTop w:val="30"/>
          <w:marBottom w:val="60"/>
          <w:divBdr>
            <w:top w:val="none" w:sz="0" w:space="0" w:color="auto"/>
            <w:left w:val="none" w:sz="0" w:space="0" w:color="auto"/>
            <w:bottom w:val="none" w:sz="0" w:space="0" w:color="auto"/>
            <w:right w:val="none" w:sz="0" w:space="0" w:color="auto"/>
          </w:divBdr>
        </w:div>
        <w:div w:id="887499702">
          <w:marLeft w:val="461"/>
          <w:marRight w:val="0"/>
          <w:marTop w:val="30"/>
          <w:marBottom w:val="60"/>
          <w:divBdr>
            <w:top w:val="none" w:sz="0" w:space="0" w:color="auto"/>
            <w:left w:val="none" w:sz="0" w:space="0" w:color="auto"/>
            <w:bottom w:val="none" w:sz="0" w:space="0" w:color="auto"/>
            <w:right w:val="none" w:sz="0" w:space="0" w:color="auto"/>
          </w:divBdr>
        </w:div>
        <w:div w:id="1059011430">
          <w:marLeft w:val="461"/>
          <w:marRight w:val="0"/>
          <w:marTop w:val="30"/>
          <w:marBottom w:val="60"/>
          <w:divBdr>
            <w:top w:val="none" w:sz="0" w:space="0" w:color="auto"/>
            <w:left w:val="none" w:sz="0" w:space="0" w:color="auto"/>
            <w:bottom w:val="none" w:sz="0" w:space="0" w:color="auto"/>
            <w:right w:val="none" w:sz="0" w:space="0" w:color="auto"/>
          </w:divBdr>
        </w:div>
        <w:div w:id="1154689106">
          <w:marLeft w:val="547"/>
          <w:marRight w:val="0"/>
          <w:marTop w:val="180"/>
          <w:marBottom w:val="30"/>
          <w:divBdr>
            <w:top w:val="none" w:sz="0" w:space="0" w:color="auto"/>
            <w:left w:val="none" w:sz="0" w:space="0" w:color="auto"/>
            <w:bottom w:val="none" w:sz="0" w:space="0" w:color="auto"/>
            <w:right w:val="none" w:sz="0" w:space="0" w:color="auto"/>
          </w:divBdr>
        </w:div>
        <w:div w:id="1801915757">
          <w:marLeft w:val="115"/>
          <w:marRight w:val="0"/>
          <w:marTop w:val="180"/>
          <w:marBottom w:val="30"/>
          <w:divBdr>
            <w:top w:val="none" w:sz="0" w:space="0" w:color="auto"/>
            <w:left w:val="none" w:sz="0" w:space="0" w:color="auto"/>
            <w:bottom w:val="none" w:sz="0" w:space="0" w:color="auto"/>
            <w:right w:val="none" w:sz="0" w:space="0" w:color="auto"/>
          </w:divBdr>
        </w:div>
        <w:div w:id="1964770186">
          <w:marLeft w:val="547"/>
          <w:marRight w:val="0"/>
          <w:marTop w:val="180"/>
          <w:marBottom w:val="30"/>
          <w:divBdr>
            <w:top w:val="none" w:sz="0" w:space="0" w:color="auto"/>
            <w:left w:val="none" w:sz="0" w:space="0" w:color="auto"/>
            <w:bottom w:val="none" w:sz="0" w:space="0" w:color="auto"/>
            <w:right w:val="none" w:sz="0" w:space="0" w:color="auto"/>
          </w:divBdr>
        </w:div>
      </w:divsChild>
    </w:div>
    <w:div w:id="16965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ddbecd70845e448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798431-a068-49cf-8b9a-a30a0d6e8024}"/>
      </w:docPartPr>
      <w:docPartBody>
        <w:p w14:paraId="07518A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ED3FD10225D4BBE24F1C78FEF9D47" ma:contentTypeVersion="13" ma:contentTypeDescription="Create a new document." ma:contentTypeScope="" ma:versionID="b98212a41be8bdc83209e0bdd42e0d66">
  <xsd:schema xmlns:xsd="http://www.w3.org/2001/XMLSchema" xmlns:xs="http://www.w3.org/2001/XMLSchema" xmlns:p="http://schemas.microsoft.com/office/2006/metadata/properties" xmlns:ns3="1f08994c-894f-43a4-84d0-adfe8a3bdaaf" xmlns:ns4="92381a25-5522-40a5-bc55-9506424236b5" targetNamespace="http://schemas.microsoft.com/office/2006/metadata/properties" ma:root="true" ma:fieldsID="5a0d6095cc039cbac483ce2a95613505" ns3:_="" ns4:_="">
    <xsd:import namespace="1f08994c-894f-43a4-84d0-adfe8a3bdaaf"/>
    <xsd:import namespace="92381a25-5522-40a5-bc55-9506424236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8994c-894f-43a4-84d0-adfe8a3bda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81a25-5522-40a5-bc55-9506424236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FA0ED-23B1-4947-A800-91805AA5D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8994c-894f-43a4-84d0-adfe8a3bdaaf"/>
    <ds:schemaRef ds:uri="92381a25-5522-40a5-bc55-950642423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567DA-EC06-494A-955E-2E2DF79F01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1703F7-F683-4AFB-8510-813128CABEF1}">
  <ds:schemaRefs>
    <ds:schemaRef ds:uri="http://schemas.microsoft.com/sharepoint/v3/contenttype/forms"/>
  </ds:schemaRefs>
</ds:datastoreItem>
</file>

<file path=customXml/itemProps4.xml><?xml version="1.0" encoding="utf-8"?>
<ds:datastoreItem xmlns:ds="http://schemas.openxmlformats.org/officeDocument/2006/customXml" ds:itemID="{4BADBAD8-6FBB-4206-BD3F-D499D10A71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Gayle Pauley</dc:creator>
  <keywords/>
  <dc:description/>
  <lastModifiedBy>Robin Howe</lastModifiedBy>
  <revision>14</revision>
  <lastPrinted>2018-04-11T15:37:00.0000000Z</lastPrinted>
  <dcterms:created xsi:type="dcterms:W3CDTF">2020-06-17T16:10:00.0000000Z</dcterms:created>
  <dcterms:modified xsi:type="dcterms:W3CDTF">2020-08-11T17:10:01.2781445Z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0x0101001ECED3FD10225D4BBE24F1C78FEF9D47</vt:lpwstr>
  </property>
  <property fmtid="{D5CDD505-2E9C-101B-9397-08002B2CF9AE}" pid="3" name="_dlc_DocIdItemGuid">
    <vt:lpwstr>27bb9dde-dc3f-4031-9d2b-309a2f92c24e</vt:lpwstr>
  </property>
</Properties>
</file>