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0F6D8" w14:textId="77777777" w:rsidR="004E353A" w:rsidRPr="00B17CAD" w:rsidRDefault="004E353A" w:rsidP="008B2E91">
      <w:pPr>
        <w:tabs>
          <w:tab w:val="left" w:pos="9360"/>
        </w:tabs>
        <w:spacing w:after="240" w:line="252" w:lineRule="auto"/>
        <w:rPr>
          <w:b/>
        </w:rPr>
        <w:sectPr w:rsidR="004E353A" w:rsidRPr="00B17CAD" w:rsidSect="00B748D1">
          <w:headerReference w:type="even" r:id="rId11"/>
          <w:headerReference w:type="default" r:id="rId12"/>
          <w:headerReference w:type="first" r:id="rId13"/>
          <w:type w:val="continuous"/>
          <w:pgSz w:w="12240" w:h="15840"/>
          <w:pgMar w:top="1440" w:right="1440" w:bottom="1440" w:left="1440" w:header="720" w:footer="720" w:gutter="0"/>
          <w:cols w:space="720"/>
          <w:titlePg/>
          <w:docGrid w:linePitch="360"/>
        </w:sectPr>
      </w:pPr>
    </w:p>
    <w:p w14:paraId="668ABCD2" w14:textId="0BE674EF" w:rsidR="00195F75" w:rsidRPr="00256D1B" w:rsidRDefault="00195F75" w:rsidP="008B2E91">
      <w:pPr>
        <w:spacing w:after="220" w:line="252" w:lineRule="auto"/>
        <w:jc w:val="center"/>
        <w:rPr>
          <w:b/>
          <w:iCs/>
          <w:sz w:val="24"/>
          <w:szCs w:val="24"/>
        </w:rPr>
      </w:pPr>
      <w:r w:rsidRPr="00256D1B">
        <w:rPr>
          <w:b/>
          <w:iCs/>
          <w:sz w:val="24"/>
          <w:szCs w:val="24"/>
        </w:rPr>
        <w:t>KAHILINGAN SA PAGDINIG PARA SA KAUKULANG PROSESO SA ESPESYAL NA EDUKASYON</w:t>
      </w:r>
    </w:p>
    <w:p w14:paraId="48B38178" w14:textId="735EE0BA" w:rsidR="00195F75" w:rsidRPr="00B17CAD" w:rsidRDefault="00195F75" w:rsidP="008B2E91">
      <w:pPr>
        <w:spacing w:after="200" w:line="252" w:lineRule="auto"/>
        <w:rPr>
          <w:bCs/>
          <w:iCs/>
        </w:rPr>
      </w:pPr>
      <w:r w:rsidRPr="00B17CAD">
        <w:rPr>
          <w:bCs/>
          <w:iCs/>
        </w:rPr>
        <w:t>Ginagamit ang form na ito para humiling ng pagdinig para sa kaukulang proseso sa ilalim ng Batas para sa Edukasyon ng mga Indibidwal na may Kapansanan (Individuals with Disabilities Education Act, IDEA) ng 2004.</w:t>
      </w:r>
    </w:p>
    <w:p w14:paraId="311724C7" w14:textId="4B4A0D4B" w:rsidR="00195F75" w:rsidRPr="00B17CAD" w:rsidRDefault="00195F75" w:rsidP="008B2E91">
      <w:pPr>
        <w:spacing w:after="200" w:line="252" w:lineRule="auto"/>
      </w:pPr>
      <w:r w:rsidRPr="00B17CAD">
        <w:t xml:space="preserve">Ang pagdinig para sa kaukulang proseso ay isang pormal at legal na paglilitis na isinasagawa ng isang hukom ng administratibong batas (administrative law judge, ALJ).  Ang mga magulang, nasa hustong gulang na estudyante, at distrito ng paaralan ay puwedeng gumawa ng nakasulat na kahilingan para sa pagdinig na nauugnay sa pagkilala, pagsusuri, pagtatakda sa edukasyon, o pagbibigay ng libreng naaangkop na pampublikong edukasyon (free appropriate public education, FAPE) sa isang estudyante. Makakahanap ka ng higit pang impormasyon tungkol sa pagdinig para sa </w:t>
      </w:r>
      <w:proofErr w:type="spellStart"/>
      <w:r w:rsidRPr="00B17CAD">
        <w:t>kaukulang</w:t>
      </w:r>
      <w:proofErr w:type="spellEnd"/>
      <w:r w:rsidRPr="00B17CAD">
        <w:t xml:space="preserve"> </w:t>
      </w:r>
      <w:proofErr w:type="spellStart"/>
      <w:r w:rsidRPr="00B17CAD">
        <w:t>proseso</w:t>
      </w:r>
      <w:proofErr w:type="spellEnd"/>
      <w:r w:rsidRPr="00B17CAD">
        <w:t xml:space="preserve"> </w:t>
      </w:r>
      <w:proofErr w:type="spellStart"/>
      <w:r w:rsidRPr="00B17CAD">
        <w:t>sa</w:t>
      </w:r>
      <w:proofErr w:type="spellEnd"/>
      <w:r w:rsidRPr="00B17CAD">
        <w:t xml:space="preserve"> </w:t>
      </w:r>
      <w:hyperlink r:id="rId14" w:history="1">
        <w:r w:rsidRPr="00112A76">
          <w:rPr>
            <w:rStyle w:val="Hyperlink"/>
          </w:rPr>
          <w:t xml:space="preserve">website ng </w:t>
        </w:r>
        <w:proofErr w:type="spellStart"/>
        <w:r w:rsidRPr="00112A76">
          <w:rPr>
            <w:rStyle w:val="Hyperlink"/>
          </w:rPr>
          <w:t>Tanggapan</w:t>
        </w:r>
        <w:proofErr w:type="spellEnd"/>
        <w:r w:rsidRPr="00112A76">
          <w:rPr>
            <w:rStyle w:val="Hyperlink"/>
          </w:rPr>
          <w:t xml:space="preserve"> ng Tagapangasiwa ng Pampublikong Pagtuturo (Office of Superintendent of Public Instruction o OSPI)</w:t>
        </w:r>
      </w:hyperlink>
      <w:r w:rsidRPr="00B17CAD">
        <w:t xml:space="preserve">, </w:t>
      </w:r>
      <w:hyperlink r:id="rId15" w:history="1">
        <w:r w:rsidRPr="00112A76">
          <w:rPr>
            <w:rStyle w:val="Hyperlink"/>
          </w:rPr>
          <w:t>Mga Pag-</w:t>
        </w:r>
        <w:proofErr w:type="spellStart"/>
        <w:r w:rsidRPr="00112A76">
          <w:rPr>
            <w:rStyle w:val="Hyperlink"/>
          </w:rPr>
          <w:t>iingat</w:t>
        </w:r>
        <w:proofErr w:type="spellEnd"/>
        <w:r w:rsidRPr="00112A76">
          <w:rPr>
            <w:rStyle w:val="Hyperlink"/>
          </w:rPr>
          <w:t xml:space="preserve"> para </w:t>
        </w:r>
        <w:proofErr w:type="spellStart"/>
        <w:r w:rsidRPr="00112A76">
          <w:rPr>
            <w:rStyle w:val="Hyperlink"/>
          </w:rPr>
          <w:t>sa</w:t>
        </w:r>
        <w:proofErr w:type="spellEnd"/>
        <w:r w:rsidRPr="00112A76">
          <w:rPr>
            <w:rStyle w:val="Hyperlink"/>
          </w:rPr>
          <w:t xml:space="preserve"> Pamamaraan</w:t>
        </w:r>
      </w:hyperlink>
      <w:r w:rsidRPr="00B17CAD">
        <w:t xml:space="preserve">, at </w:t>
      </w:r>
      <w:hyperlink r:id="rId16" w:history="1">
        <w:r w:rsidRPr="00112A76">
          <w:rPr>
            <w:rStyle w:val="Hyperlink"/>
          </w:rPr>
          <w:t>Administratibong Batas ng Washington (Washington Administrative Code, WAC) 392-172A-05080 hanggang 392-172A-05125</w:t>
        </w:r>
      </w:hyperlink>
      <w:r w:rsidRPr="00B17CAD">
        <w:t>.</w:t>
      </w:r>
    </w:p>
    <w:p w14:paraId="1AF29CD2" w14:textId="39AFEFC6" w:rsidR="00FF125F" w:rsidRPr="00B17CAD" w:rsidRDefault="00FF125F" w:rsidP="008B2E91">
      <w:pPr>
        <w:spacing w:after="200" w:line="252" w:lineRule="auto"/>
      </w:pPr>
      <w:r w:rsidRPr="00B17CAD">
        <w:t>Ibinigay ang form na ito bilang modelo na magagamit mo. Hindi ka inaatasang gamitin ang form na ito, ngunit ang kabiguang tugunan ang mga elementong kailangan sa IDEA o kabiguang magbigay sa kabilang partido, o sa kaniyang kinatawan ng kahilingan sa pagdinig para sa kaukulang proseso, ay puwedeng magdulot ng pagkaantala sa pagdinig.</w:t>
      </w:r>
    </w:p>
    <w:p w14:paraId="19E02C5E" w14:textId="33BF607E" w:rsidR="00195F75" w:rsidRPr="00B17CAD" w:rsidRDefault="00195F75" w:rsidP="008B2E91">
      <w:pPr>
        <w:spacing w:after="200" w:line="252" w:lineRule="auto"/>
        <w:rPr>
          <w:b/>
          <w:bCs/>
        </w:rPr>
      </w:pPr>
      <w:r w:rsidRPr="00B17CAD">
        <w:t xml:space="preserve">Dapat mong direktang ibigay sa kabilang partido ang iyong kahilingan para sa kaukulang proseso, at magbigay rin ng kopya ng kahilingan sa Tanggapan ng mga Administratibong Pagdinig (Office of Administrative Hearings, OAH), sa address para sa koreo </w:t>
      </w:r>
      <w:r w:rsidR="003C27AD" w:rsidRPr="009B0FCA">
        <w:rPr>
          <w:b/>
          <w:bCs/>
        </w:rPr>
        <w:t>o</w:t>
      </w:r>
      <w:r w:rsidRPr="00B17CAD">
        <w:t xml:space="preserve"> numero ng fax na nakatala sa ibaba. Magtago ng kopya ng iyong kahilingan at patunay ng paghahatid sa kabilang partido. </w:t>
      </w:r>
      <w:r w:rsidR="00FF125F" w:rsidRPr="00B17CAD">
        <w:rPr>
          <w:b/>
          <w:bCs/>
        </w:rPr>
        <w:t>Huwag isumite ang mga sumusuportang dokumento kasama ng iyong kahilingan sa pagdinig para sa kaukulang proseso.</w:t>
      </w:r>
    </w:p>
    <w:tbl>
      <w:tblPr>
        <w:tblW w:w="9360" w:type="dxa"/>
        <w:tblBorders>
          <w:insideH w:val="single" w:sz="4" w:space="0" w:color="auto"/>
          <w:insideV w:val="single" w:sz="4" w:space="0" w:color="auto"/>
        </w:tblBorders>
        <w:tblLook w:val="01E0" w:firstRow="1" w:lastRow="1" w:firstColumn="1" w:lastColumn="1" w:noHBand="0" w:noVBand="0"/>
      </w:tblPr>
      <w:tblGrid>
        <w:gridCol w:w="766"/>
        <w:gridCol w:w="8594"/>
      </w:tblGrid>
      <w:tr w:rsidR="00B17CAD" w:rsidRPr="00B17CAD" w14:paraId="1517212F" w14:textId="77777777" w:rsidTr="008766D7">
        <w:tc>
          <w:tcPr>
            <w:tcW w:w="766" w:type="dxa"/>
            <w:vMerge w:val="restart"/>
            <w:tcBorders>
              <w:top w:val="nil"/>
              <w:right w:val="nil"/>
            </w:tcBorders>
          </w:tcPr>
          <w:p w14:paraId="4AA95BBB" w14:textId="77777777" w:rsidR="00195F75" w:rsidRPr="00B17CAD" w:rsidRDefault="00195F75" w:rsidP="008B2E91">
            <w:pPr>
              <w:tabs>
                <w:tab w:val="left" w:pos="521"/>
              </w:tabs>
              <w:spacing w:line="252" w:lineRule="auto"/>
              <w:ind w:left="-109"/>
              <w:rPr>
                <w:b/>
              </w:rPr>
            </w:pPr>
            <w:r w:rsidRPr="00B17CAD">
              <w:rPr>
                <w:b/>
              </w:rPr>
              <w:t>PARA KAY:</w:t>
            </w:r>
          </w:p>
        </w:tc>
        <w:tc>
          <w:tcPr>
            <w:tcW w:w="8594" w:type="dxa"/>
            <w:tcBorders>
              <w:left w:val="nil"/>
            </w:tcBorders>
          </w:tcPr>
          <w:p w14:paraId="5E30E6E7" w14:textId="77777777" w:rsidR="00195F75" w:rsidRPr="00B17CAD" w:rsidRDefault="00195F75" w:rsidP="008B2E91">
            <w:pPr>
              <w:tabs>
                <w:tab w:val="left" w:pos="720"/>
              </w:tabs>
              <w:spacing w:after="0" w:line="252" w:lineRule="auto"/>
            </w:pPr>
          </w:p>
        </w:tc>
      </w:tr>
      <w:tr w:rsidR="00B17CAD" w:rsidRPr="00B17CAD" w14:paraId="4A20929A" w14:textId="77777777" w:rsidTr="008766D7">
        <w:tc>
          <w:tcPr>
            <w:tcW w:w="766" w:type="dxa"/>
            <w:vMerge/>
            <w:tcBorders>
              <w:right w:val="nil"/>
            </w:tcBorders>
          </w:tcPr>
          <w:p w14:paraId="3360C5D1" w14:textId="77777777" w:rsidR="00195F75" w:rsidRPr="00B17CAD" w:rsidRDefault="00195F75" w:rsidP="008B2E91">
            <w:pPr>
              <w:tabs>
                <w:tab w:val="left" w:pos="720"/>
              </w:tabs>
              <w:spacing w:line="252" w:lineRule="auto"/>
            </w:pPr>
          </w:p>
        </w:tc>
        <w:tc>
          <w:tcPr>
            <w:tcW w:w="8594" w:type="dxa"/>
            <w:tcBorders>
              <w:left w:val="nil"/>
            </w:tcBorders>
          </w:tcPr>
          <w:p w14:paraId="2291B02E" w14:textId="77777777" w:rsidR="00195F75" w:rsidRPr="00B17CAD" w:rsidRDefault="00195F75" w:rsidP="008B2E91">
            <w:pPr>
              <w:tabs>
                <w:tab w:val="left" w:pos="720"/>
              </w:tabs>
              <w:spacing w:after="0" w:line="252" w:lineRule="auto"/>
            </w:pPr>
          </w:p>
        </w:tc>
      </w:tr>
      <w:tr w:rsidR="00B17CAD" w:rsidRPr="00B17CAD" w14:paraId="7D34F0B8" w14:textId="77777777" w:rsidTr="008766D7">
        <w:tc>
          <w:tcPr>
            <w:tcW w:w="766" w:type="dxa"/>
            <w:vMerge/>
            <w:tcBorders>
              <w:right w:val="nil"/>
            </w:tcBorders>
          </w:tcPr>
          <w:p w14:paraId="5EA4F922" w14:textId="77777777" w:rsidR="00195F75" w:rsidRPr="00B17CAD" w:rsidRDefault="00195F75" w:rsidP="008B2E91">
            <w:pPr>
              <w:tabs>
                <w:tab w:val="left" w:pos="720"/>
              </w:tabs>
              <w:spacing w:line="252" w:lineRule="auto"/>
            </w:pPr>
          </w:p>
        </w:tc>
        <w:tc>
          <w:tcPr>
            <w:tcW w:w="8594" w:type="dxa"/>
            <w:tcBorders>
              <w:left w:val="nil"/>
            </w:tcBorders>
          </w:tcPr>
          <w:p w14:paraId="79F6695C" w14:textId="77777777" w:rsidR="00195F75" w:rsidRPr="00B17CAD" w:rsidRDefault="00195F75" w:rsidP="008B2E91">
            <w:pPr>
              <w:tabs>
                <w:tab w:val="left" w:pos="720"/>
              </w:tabs>
              <w:spacing w:after="0" w:line="252" w:lineRule="auto"/>
            </w:pPr>
          </w:p>
        </w:tc>
      </w:tr>
      <w:tr w:rsidR="00B17CAD" w:rsidRPr="00B17CAD" w14:paraId="1B24F43E" w14:textId="77777777" w:rsidTr="008766D7">
        <w:tc>
          <w:tcPr>
            <w:tcW w:w="766" w:type="dxa"/>
            <w:vMerge/>
            <w:tcBorders>
              <w:bottom w:val="nil"/>
              <w:right w:val="nil"/>
            </w:tcBorders>
          </w:tcPr>
          <w:p w14:paraId="7303BE3F" w14:textId="77777777" w:rsidR="00195F75" w:rsidRPr="00B17CAD" w:rsidRDefault="00195F75" w:rsidP="008B2E91">
            <w:pPr>
              <w:tabs>
                <w:tab w:val="left" w:pos="720"/>
              </w:tabs>
              <w:spacing w:line="252" w:lineRule="auto"/>
            </w:pPr>
          </w:p>
        </w:tc>
        <w:tc>
          <w:tcPr>
            <w:tcW w:w="8594" w:type="dxa"/>
            <w:tcBorders>
              <w:left w:val="nil"/>
            </w:tcBorders>
          </w:tcPr>
          <w:p w14:paraId="71A67D61" w14:textId="77777777" w:rsidR="00195F75" w:rsidRPr="00B17CAD" w:rsidRDefault="00195F75" w:rsidP="008B2E91">
            <w:pPr>
              <w:tabs>
                <w:tab w:val="left" w:pos="720"/>
              </w:tabs>
              <w:spacing w:after="0" w:line="252" w:lineRule="auto"/>
            </w:pPr>
          </w:p>
        </w:tc>
      </w:tr>
    </w:tbl>
    <w:p w14:paraId="087BC580" w14:textId="32D85F5F" w:rsidR="00195F75" w:rsidRPr="00B17CAD" w:rsidRDefault="00195F75" w:rsidP="008B2E91">
      <w:pPr>
        <w:spacing w:after="200" w:line="240" w:lineRule="auto"/>
        <w:ind w:left="360" w:right="360"/>
        <w:jc w:val="both"/>
        <w:rPr>
          <w:sz w:val="18"/>
        </w:rPr>
      </w:pPr>
      <w:r w:rsidRPr="00B17CAD">
        <w:rPr>
          <w:sz w:val="18"/>
        </w:rPr>
        <w:t>(Ilagay ang pangalan at address ng partido (magulang o distrito) kung kanino mo ibinibigay ang abisong ito. Kung para sa distrito ng paaralan ang abiso, gamitin ang pangalan ng tagapangasiwa ng distrito ng paaralan at ang address ng administrasyon ng tagapangasiwa ng distrito para sa mga layunin ng pag-abiso.)</w:t>
      </w:r>
    </w:p>
    <w:p w14:paraId="31CF7CA8" w14:textId="4B04BCC8" w:rsidR="00195F75" w:rsidRPr="00B17CAD" w:rsidRDefault="00195F75" w:rsidP="008B2E91">
      <w:pPr>
        <w:spacing w:after="120" w:line="252" w:lineRule="auto"/>
        <w:ind w:right="360"/>
        <w:jc w:val="both"/>
        <w:rPr>
          <w:b/>
          <w:bCs/>
          <w:szCs w:val="28"/>
        </w:rPr>
      </w:pPr>
      <w:r w:rsidRPr="00B17CAD">
        <w:rPr>
          <w:b/>
          <w:bCs/>
          <w:szCs w:val="28"/>
        </w:rPr>
        <w:t>AT ISANG KOPYA SA:</w:t>
      </w:r>
    </w:p>
    <w:p w14:paraId="40AB136D" w14:textId="07F9B029" w:rsidR="00195F75" w:rsidRPr="00B17CAD" w:rsidRDefault="00195F75" w:rsidP="008B2E91">
      <w:pPr>
        <w:spacing w:after="0" w:line="252" w:lineRule="auto"/>
        <w:ind w:left="360" w:right="360"/>
        <w:jc w:val="both"/>
      </w:pPr>
      <w:r w:rsidRPr="00B17CAD">
        <w:t>Office of Administrative Hearings</w:t>
      </w:r>
    </w:p>
    <w:p w14:paraId="49EA478D" w14:textId="549127D9" w:rsidR="00C362DF" w:rsidRDefault="00D9707E" w:rsidP="008B2E91">
      <w:pPr>
        <w:spacing w:after="120" w:line="252" w:lineRule="auto"/>
        <w:ind w:left="360" w:right="360"/>
        <w:rPr>
          <w:lang w:val="en"/>
        </w:rPr>
      </w:pPr>
      <w:r>
        <w:rPr>
          <w:lang w:val="fil"/>
        </w:rPr>
        <w:lastRenderedPageBreak/>
        <w:t>PO Box 42489</w:t>
      </w:r>
      <w:r w:rsidR="00B17CAD">
        <w:rPr>
          <w:lang w:val="fil"/>
        </w:rPr>
        <w:br/>
      </w:r>
      <w:r>
        <w:rPr>
          <w:lang w:val="fil"/>
        </w:rPr>
        <w:t>Olympia, WA 98504-2489</w:t>
      </w:r>
    </w:p>
    <w:p w14:paraId="10E7BF15" w14:textId="5036B5C0" w:rsidR="00195F75" w:rsidRPr="00B17CAD" w:rsidRDefault="00195F75" w:rsidP="008B2E91">
      <w:pPr>
        <w:spacing w:after="120" w:line="252" w:lineRule="auto"/>
        <w:ind w:left="360" w:right="360"/>
        <w:rPr>
          <w:lang w:val="en"/>
        </w:rPr>
      </w:pPr>
      <w:r w:rsidRPr="00B17CAD">
        <w:rPr>
          <w:lang w:val="fil"/>
        </w:rPr>
        <w:t>Fax: 206-587-5135</w:t>
      </w:r>
    </w:p>
    <w:p w14:paraId="1751C500" w14:textId="067258D3" w:rsidR="007B0171" w:rsidRPr="00B17CAD" w:rsidRDefault="00195F75" w:rsidP="008B2E91">
      <w:pPr>
        <w:pStyle w:val="ListParagraph"/>
        <w:numPr>
          <w:ilvl w:val="0"/>
          <w:numId w:val="4"/>
        </w:numPr>
        <w:spacing w:after="220" w:line="252" w:lineRule="auto"/>
        <w:ind w:right="360"/>
        <w:contextualSpacing w:val="0"/>
        <w:rPr>
          <w:lang w:val="en"/>
        </w:rPr>
      </w:pPr>
      <w:r w:rsidRPr="00B17CAD">
        <w:rPr>
          <w:lang w:val="fil"/>
        </w:rPr>
        <w:t xml:space="preserve">Hindi available sa ngayon ang opsyon ng elektronikong pagsusumite gaya ng nakasaad sa WAC 392-172A-05085. Gayunman, pansamantalang tumatanggap ang OAH ng pagsusumite ng mga kahilingan sa pagdinig sa pamamagitan ng email sa </w:t>
      </w:r>
      <w:hyperlink r:id="rId17" w:history="1">
        <w:r w:rsidR="00F8453D" w:rsidRPr="00660829">
          <w:rPr>
            <w:rStyle w:val="Hyperlink"/>
            <w:lang w:val="fil"/>
          </w:rPr>
          <w:t>oah.ospi@oah.wa.gov</w:t>
        </w:r>
      </w:hyperlink>
    </w:p>
    <w:tbl>
      <w:tblPr>
        <w:tblStyle w:val="TableGrid"/>
        <w:tblW w:w="963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C License"/>
        <w:tblDescription w:val="Creative Commons Attribution License."/>
      </w:tblPr>
      <w:tblGrid>
        <w:gridCol w:w="1296"/>
        <w:gridCol w:w="8334"/>
      </w:tblGrid>
      <w:tr w:rsidR="007B0171" w:rsidRPr="00BB3DC2" w14:paraId="6A388537" w14:textId="77777777" w:rsidTr="008766D7">
        <w:tc>
          <w:tcPr>
            <w:tcW w:w="1260" w:type="dxa"/>
            <w:vAlign w:val="center"/>
          </w:tcPr>
          <w:p w14:paraId="3112F2C9" w14:textId="422E783A" w:rsidR="007B0171" w:rsidRPr="00BB3DC2" w:rsidRDefault="007B0171" w:rsidP="008B2E91">
            <w:pPr>
              <w:spacing w:line="252" w:lineRule="auto"/>
              <w:rPr>
                <w:rFonts w:ascii="Segoe UI" w:hAnsi="Segoe UI" w:cs="Segoe UI"/>
                <w:szCs w:val="22"/>
              </w:rPr>
            </w:pPr>
            <w:r w:rsidRPr="00BB3DC2">
              <w:rPr>
                <w:noProof/>
              </w:rPr>
              <w:drawing>
                <wp:inline distT="0" distB="0" distL="0" distR="0" wp14:anchorId="155B8C0A" wp14:editId="7418152D">
                  <wp:extent cx="685833" cy="236924"/>
                  <wp:effectExtent l="0" t="0" r="0" b="0"/>
                  <wp:docPr id="8" name="Picture 8" descr="copyright logo"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png"/>
                          <pic:cNvPicPr/>
                        </pic:nvPicPr>
                        <pic:blipFill>
                          <a:blip r:embed="rId18">
                            <a:extLst>
                              <a:ext uri="{28A0092B-C50C-407E-A947-70E740481C1C}">
                                <a14:useLocalDpi xmlns:a14="http://schemas.microsoft.com/office/drawing/2010/main" val="0"/>
                              </a:ext>
                            </a:extLst>
                          </a:blip>
                          <a:stretch>
                            <a:fillRect/>
                          </a:stretch>
                        </pic:blipFill>
                        <pic:spPr>
                          <a:xfrm>
                            <a:off x="0" y="0"/>
                            <a:ext cx="685833" cy="236924"/>
                          </a:xfrm>
                          <a:prstGeom prst="rect">
                            <a:avLst/>
                          </a:prstGeom>
                        </pic:spPr>
                      </pic:pic>
                    </a:graphicData>
                  </a:graphic>
                </wp:inline>
              </w:drawing>
            </w:r>
          </w:p>
        </w:tc>
        <w:tc>
          <w:tcPr>
            <w:tcW w:w="8370" w:type="dxa"/>
            <w:vAlign w:val="center"/>
          </w:tcPr>
          <w:p w14:paraId="3EF8CF61" w14:textId="77777777" w:rsidR="007B0171" w:rsidRPr="00BB3DC2" w:rsidRDefault="007B0171" w:rsidP="008B2E91">
            <w:pPr>
              <w:spacing w:line="252" w:lineRule="auto"/>
              <w:rPr>
                <w:rFonts w:ascii="Segoe UI" w:hAnsi="Segoe UI" w:cs="Segoe UI"/>
                <w:szCs w:val="22"/>
              </w:rPr>
            </w:pPr>
            <w:r w:rsidRPr="00BB3DC2">
              <w:rPr>
                <w:rFonts w:ascii="Segoe UI" w:hAnsi="Segoe UI" w:cs="Segoe UI"/>
                <w:color w:val="49473B"/>
                <w:szCs w:val="22"/>
                <w:shd w:val="clear" w:color="auto" w:fill="FFFFFF"/>
              </w:rPr>
              <w:t>Ang Kahilingan sa Pagdinig para sa Kaukulang Proseso sa Espesyal na Edukasyon ng</w:t>
            </w:r>
            <w:r w:rsidRPr="00BB3DC2">
              <w:rPr>
                <w:rStyle w:val="apple-converted-space"/>
                <w:rFonts w:ascii="Segoe UI" w:hAnsi="Segoe UI" w:cs="Segoe UI"/>
                <w:color w:val="49473B"/>
                <w:szCs w:val="22"/>
                <w:shd w:val="clear" w:color="auto" w:fill="FFFFFF"/>
              </w:rPr>
              <w:t xml:space="preserve"> </w:t>
            </w:r>
            <w:hyperlink r:id="rId19" w:history="1">
              <w:r w:rsidRPr="00BB3DC2">
                <w:rPr>
                  <w:rStyle w:val="Hyperlink"/>
                  <w:rFonts w:ascii="Segoe UI" w:hAnsi="Segoe UI" w:cs="Segoe UI"/>
                  <w:szCs w:val="22"/>
                  <w:shd w:val="clear" w:color="auto" w:fill="FFFFFF"/>
                </w:rPr>
                <w:t>Tanggapan ng Tagapangasiwa ng Pampublikong Pagtuturo</w:t>
              </w:r>
            </w:hyperlink>
            <w:r w:rsidRPr="00BB3DC2">
              <w:rPr>
                <w:rStyle w:val="apple-converted-space"/>
                <w:rFonts w:ascii="Segoe UI" w:hAnsi="Segoe UI" w:cs="Segoe UI"/>
                <w:color w:val="49473B"/>
                <w:szCs w:val="22"/>
                <w:shd w:val="clear" w:color="auto" w:fill="FFFFFF"/>
              </w:rPr>
              <w:t xml:space="preserve"> </w:t>
            </w:r>
            <w:r w:rsidRPr="00BB3DC2">
              <w:rPr>
                <w:rFonts w:ascii="Segoe UI" w:hAnsi="Segoe UI" w:cs="Segoe UI"/>
                <w:color w:val="49473B"/>
                <w:szCs w:val="22"/>
                <w:shd w:val="clear" w:color="auto" w:fill="FFFFFF"/>
              </w:rPr>
              <w:t>ay lisensyado sa ilalim ng</w:t>
            </w:r>
            <w:r w:rsidRPr="00BB3DC2">
              <w:rPr>
                <w:rStyle w:val="apple-converted-space"/>
                <w:rFonts w:ascii="Segoe UI" w:hAnsi="Segoe UI" w:cs="Segoe UI"/>
                <w:color w:val="49473B"/>
                <w:szCs w:val="22"/>
                <w:shd w:val="clear" w:color="auto" w:fill="FFFFFF"/>
              </w:rPr>
              <w:t> </w:t>
            </w:r>
            <w:hyperlink r:id="rId20" w:history="1">
              <w:r w:rsidRPr="00BB3DC2">
                <w:rPr>
                  <w:rStyle w:val="Hyperlink"/>
                  <w:rFonts w:ascii="Segoe UI" w:hAnsi="Segoe UI" w:cs="Segoe UI"/>
                  <w:szCs w:val="22"/>
                  <w:shd w:val="clear" w:color="auto" w:fill="FFFFFF"/>
                </w:rPr>
                <w:t>Lisensya para sa Pagkilala mula sa Creative Commons</w:t>
              </w:r>
            </w:hyperlink>
            <w:r w:rsidRPr="00BB3DC2">
              <w:rPr>
                <w:rStyle w:val="Hyperlink"/>
                <w:rFonts w:ascii="Segoe UI" w:hAnsi="Segoe UI" w:cs="Segoe UI"/>
                <w:szCs w:val="22"/>
                <w:shd w:val="clear" w:color="auto" w:fill="FFFFFF"/>
              </w:rPr>
              <w:t>.</w:t>
            </w:r>
          </w:p>
        </w:tc>
      </w:tr>
    </w:tbl>
    <w:p w14:paraId="48FE68CD" w14:textId="478A2C11" w:rsidR="00272215" w:rsidRPr="00B17CAD" w:rsidRDefault="00272215" w:rsidP="008B2E91">
      <w:pPr>
        <w:pStyle w:val="ListParagraph"/>
        <w:numPr>
          <w:ilvl w:val="0"/>
          <w:numId w:val="5"/>
        </w:numPr>
        <w:spacing w:after="0" w:line="252" w:lineRule="auto"/>
        <w:ind w:left="720" w:right="360"/>
        <w:rPr>
          <w:sz w:val="23"/>
          <w:szCs w:val="23"/>
          <w:lang w:val="en"/>
        </w:rPr>
      </w:pPr>
      <w:r w:rsidRPr="00B17CAD">
        <w:rPr>
          <w:b/>
        </w:rPr>
        <w:t>IMPORMASYON NG ESTUDYANTE:</w:t>
      </w:r>
    </w:p>
    <w:p w14:paraId="21A73780" w14:textId="3400B7B4" w:rsidR="005F70D1" w:rsidRPr="00B17CAD" w:rsidRDefault="00272215" w:rsidP="008B2E91">
      <w:pPr>
        <w:spacing w:after="240" w:line="252" w:lineRule="auto"/>
        <w:ind w:left="720"/>
        <w:rPr>
          <w:i/>
          <w:iCs/>
          <w:sz w:val="20"/>
          <w:szCs w:val="20"/>
        </w:rPr>
      </w:pPr>
      <w:r w:rsidRPr="00B17CAD">
        <w:rPr>
          <w:sz w:val="20"/>
          <w:szCs w:val="20"/>
        </w:rPr>
        <w:t xml:space="preserve">Nagsisikap ang OSPI na maisama ang lahat at gawin ang mga gawaing nag-aalis ng mga puwang sa oportunidad. Kung boluntaryo mong ibibigay ang impormasyon tungkol sa kondisyon ng kapansanan, lahi, at kasarian ng iyong anak, gagamitin lang ang iyong kumpidensyal na impormasyon para kilalanin ang pangkalahatang kalakaran sa ating estado at para mapahusay ang patnubay at mga proseso ng OSPI sa paglutas sa hindi pagkakaunawaan. </w:t>
      </w:r>
      <w:r w:rsidRPr="00B17CAD">
        <w:rPr>
          <w:i/>
          <w:iCs/>
          <w:sz w:val="20"/>
          <w:szCs w:val="20"/>
        </w:rPr>
        <w:t>Kung tungkol sa mahigit sa isang estudyante ang reklamo, gumamit lang ng karagdagang pahina.</w:t>
      </w: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2044"/>
        <w:gridCol w:w="2814"/>
        <w:gridCol w:w="2048"/>
        <w:gridCol w:w="2814"/>
      </w:tblGrid>
      <w:tr w:rsidR="00B17CAD" w:rsidRPr="00B17CAD" w14:paraId="06D10DA4" w14:textId="77777777" w:rsidTr="003C27AD">
        <w:trPr>
          <w:trHeight w:val="446"/>
        </w:trPr>
        <w:tc>
          <w:tcPr>
            <w:tcW w:w="1710" w:type="dxa"/>
            <w:tcBorders>
              <w:top w:val="single" w:sz="4" w:space="0" w:color="auto"/>
              <w:bottom w:val="single" w:sz="4" w:space="0" w:color="auto"/>
            </w:tcBorders>
            <w:vAlign w:val="center"/>
          </w:tcPr>
          <w:p w14:paraId="63076087" w14:textId="77777777" w:rsidR="00272215" w:rsidRPr="00B17CAD" w:rsidRDefault="00272215" w:rsidP="008B2E91">
            <w:pPr>
              <w:spacing w:after="0" w:line="252" w:lineRule="auto"/>
              <w:ind w:right="-18"/>
              <w:jc w:val="right"/>
              <w:rPr>
                <w:sz w:val="20"/>
                <w:szCs w:val="20"/>
              </w:rPr>
            </w:pPr>
            <w:r w:rsidRPr="00B17CAD">
              <w:rPr>
                <w:sz w:val="20"/>
                <w:szCs w:val="20"/>
              </w:rPr>
              <w:t>Pangalan ng Estudyante:</w:t>
            </w:r>
          </w:p>
        </w:tc>
        <w:tc>
          <w:tcPr>
            <w:tcW w:w="3060" w:type="dxa"/>
            <w:tcBorders>
              <w:top w:val="single" w:sz="4" w:space="0" w:color="auto"/>
              <w:bottom w:val="single" w:sz="4" w:space="0" w:color="auto"/>
            </w:tcBorders>
            <w:vAlign w:val="center"/>
          </w:tcPr>
          <w:p w14:paraId="2D0F1600"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36CBDA9D" w14:textId="180FF7F7" w:rsidR="00272215" w:rsidRPr="00B17CAD" w:rsidRDefault="005F70D1" w:rsidP="008B2E91">
            <w:pPr>
              <w:spacing w:after="0" w:line="252" w:lineRule="auto"/>
              <w:ind w:right="4"/>
              <w:jc w:val="right"/>
              <w:rPr>
                <w:sz w:val="20"/>
                <w:szCs w:val="20"/>
              </w:rPr>
            </w:pPr>
            <w:r w:rsidRPr="00B17CAD">
              <w:rPr>
                <w:sz w:val="20"/>
                <w:szCs w:val="20"/>
              </w:rPr>
              <w:t>Pangalan ng Magulang:</w:t>
            </w:r>
          </w:p>
        </w:tc>
        <w:tc>
          <w:tcPr>
            <w:tcW w:w="3060" w:type="dxa"/>
            <w:tcBorders>
              <w:top w:val="single" w:sz="4" w:space="0" w:color="auto"/>
              <w:bottom w:val="single" w:sz="4" w:space="0" w:color="auto"/>
            </w:tcBorders>
            <w:vAlign w:val="center"/>
          </w:tcPr>
          <w:p w14:paraId="458E7FFE" w14:textId="77777777" w:rsidR="00272215" w:rsidRPr="00B17CAD" w:rsidRDefault="00272215" w:rsidP="008B2E91">
            <w:pPr>
              <w:spacing w:after="0" w:line="252" w:lineRule="auto"/>
              <w:ind w:right="72"/>
              <w:rPr>
                <w:sz w:val="20"/>
              </w:rPr>
            </w:pPr>
          </w:p>
        </w:tc>
      </w:tr>
      <w:tr w:rsidR="00B17CAD" w:rsidRPr="00B17CAD" w14:paraId="6812EC71" w14:textId="77777777" w:rsidTr="005F70D1">
        <w:trPr>
          <w:trHeight w:val="377"/>
        </w:trPr>
        <w:tc>
          <w:tcPr>
            <w:tcW w:w="1710" w:type="dxa"/>
            <w:tcBorders>
              <w:top w:val="single" w:sz="4" w:space="0" w:color="auto"/>
              <w:bottom w:val="single" w:sz="4" w:space="0" w:color="auto"/>
            </w:tcBorders>
            <w:vAlign w:val="center"/>
          </w:tcPr>
          <w:p w14:paraId="72894DA0" w14:textId="6BD73851" w:rsidR="00671E09" w:rsidRPr="00B17CAD" w:rsidRDefault="00BB3DC2" w:rsidP="008B2E91">
            <w:pPr>
              <w:spacing w:after="0" w:line="252" w:lineRule="auto"/>
              <w:ind w:right="-18"/>
              <w:jc w:val="right"/>
              <w:rPr>
                <w:sz w:val="20"/>
                <w:szCs w:val="20"/>
              </w:rPr>
            </w:pPr>
            <w:r w:rsidRPr="00B17CAD">
              <w:rPr>
                <w:sz w:val="20"/>
                <w:szCs w:val="20"/>
              </w:rPr>
              <w:t>Petsa ng Kapanganakan:</w:t>
            </w:r>
          </w:p>
        </w:tc>
        <w:tc>
          <w:tcPr>
            <w:tcW w:w="3060" w:type="dxa"/>
            <w:tcBorders>
              <w:top w:val="single" w:sz="4" w:space="0" w:color="auto"/>
              <w:bottom w:val="single" w:sz="4" w:space="0" w:color="auto"/>
            </w:tcBorders>
            <w:vAlign w:val="center"/>
          </w:tcPr>
          <w:p w14:paraId="1873F368"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334D8F0F" w14:textId="329D0918" w:rsidR="00671E09" w:rsidRPr="00B17CAD" w:rsidRDefault="005F70D1" w:rsidP="008B2E91">
            <w:pPr>
              <w:spacing w:after="0" w:line="252" w:lineRule="auto"/>
              <w:ind w:right="4"/>
              <w:jc w:val="right"/>
              <w:rPr>
                <w:sz w:val="20"/>
                <w:szCs w:val="20"/>
              </w:rPr>
            </w:pPr>
            <w:r w:rsidRPr="00B17CAD">
              <w:rPr>
                <w:sz w:val="20"/>
                <w:szCs w:val="20"/>
              </w:rPr>
              <w:t>Address ng Magulang, kung naiiba sa estudyante:</w:t>
            </w:r>
          </w:p>
        </w:tc>
        <w:tc>
          <w:tcPr>
            <w:tcW w:w="3060" w:type="dxa"/>
            <w:tcBorders>
              <w:top w:val="single" w:sz="4" w:space="0" w:color="auto"/>
              <w:bottom w:val="single" w:sz="4" w:space="0" w:color="auto"/>
            </w:tcBorders>
            <w:vAlign w:val="center"/>
          </w:tcPr>
          <w:p w14:paraId="417607B8" w14:textId="77777777" w:rsidR="00671E09" w:rsidRPr="00B17CAD" w:rsidRDefault="00671E09" w:rsidP="008B2E91">
            <w:pPr>
              <w:spacing w:after="0" w:line="252" w:lineRule="auto"/>
              <w:ind w:right="72"/>
              <w:rPr>
                <w:sz w:val="20"/>
              </w:rPr>
            </w:pPr>
          </w:p>
        </w:tc>
      </w:tr>
      <w:tr w:rsidR="00B17CAD" w:rsidRPr="00B17CAD" w14:paraId="2DE0DDF7" w14:textId="77777777" w:rsidTr="005F70D1">
        <w:trPr>
          <w:trHeight w:val="395"/>
        </w:trPr>
        <w:tc>
          <w:tcPr>
            <w:tcW w:w="1710" w:type="dxa"/>
            <w:tcBorders>
              <w:top w:val="single" w:sz="4" w:space="0" w:color="auto"/>
              <w:bottom w:val="single" w:sz="4" w:space="0" w:color="auto"/>
            </w:tcBorders>
            <w:vAlign w:val="center"/>
          </w:tcPr>
          <w:p w14:paraId="7DDD9626" w14:textId="7054F2CD" w:rsidR="00671E09" w:rsidRPr="00B17CAD" w:rsidRDefault="00BB3DC2" w:rsidP="008B2E91">
            <w:pPr>
              <w:spacing w:after="0" w:line="252" w:lineRule="auto"/>
              <w:ind w:right="-18"/>
              <w:jc w:val="right"/>
              <w:rPr>
                <w:sz w:val="20"/>
                <w:szCs w:val="20"/>
              </w:rPr>
            </w:pPr>
            <w:r w:rsidRPr="00B17CAD">
              <w:rPr>
                <w:sz w:val="20"/>
                <w:szCs w:val="20"/>
              </w:rPr>
              <w:t>Kondisyon ng Kapansanan ng Estudyante:</w:t>
            </w:r>
          </w:p>
        </w:tc>
        <w:tc>
          <w:tcPr>
            <w:tcW w:w="3060" w:type="dxa"/>
            <w:tcBorders>
              <w:top w:val="single" w:sz="4" w:space="0" w:color="auto"/>
              <w:bottom w:val="single" w:sz="4" w:space="0" w:color="auto"/>
            </w:tcBorders>
            <w:vAlign w:val="center"/>
          </w:tcPr>
          <w:p w14:paraId="38D623A5"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0A2243E4" w14:textId="6EBF19F2" w:rsidR="00671E09" w:rsidRPr="00B17CAD" w:rsidRDefault="005F70D1" w:rsidP="008B2E91">
            <w:pPr>
              <w:spacing w:after="0" w:line="252" w:lineRule="auto"/>
              <w:ind w:right="4"/>
              <w:jc w:val="right"/>
              <w:rPr>
                <w:sz w:val="20"/>
                <w:szCs w:val="20"/>
              </w:rPr>
            </w:pPr>
            <w:r w:rsidRPr="00B17CAD">
              <w:rPr>
                <w:sz w:val="20"/>
                <w:szCs w:val="20"/>
              </w:rPr>
              <w:t>Lungsod/Estado/Zip:</w:t>
            </w:r>
          </w:p>
        </w:tc>
        <w:tc>
          <w:tcPr>
            <w:tcW w:w="3060" w:type="dxa"/>
            <w:tcBorders>
              <w:top w:val="single" w:sz="4" w:space="0" w:color="auto"/>
              <w:bottom w:val="single" w:sz="4" w:space="0" w:color="auto"/>
            </w:tcBorders>
            <w:vAlign w:val="center"/>
          </w:tcPr>
          <w:p w14:paraId="5F933839" w14:textId="77777777" w:rsidR="00671E09" w:rsidRPr="00B17CAD" w:rsidRDefault="00671E09" w:rsidP="008B2E91">
            <w:pPr>
              <w:spacing w:after="0" w:line="252" w:lineRule="auto"/>
              <w:ind w:right="72"/>
              <w:rPr>
                <w:sz w:val="20"/>
              </w:rPr>
            </w:pPr>
          </w:p>
        </w:tc>
      </w:tr>
      <w:tr w:rsidR="00B17CAD" w:rsidRPr="00B17CAD" w14:paraId="0166F203" w14:textId="77777777" w:rsidTr="005F70D1">
        <w:trPr>
          <w:trHeight w:val="440"/>
        </w:trPr>
        <w:tc>
          <w:tcPr>
            <w:tcW w:w="1710" w:type="dxa"/>
            <w:tcBorders>
              <w:top w:val="single" w:sz="4" w:space="0" w:color="auto"/>
              <w:bottom w:val="single" w:sz="4" w:space="0" w:color="auto"/>
            </w:tcBorders>
            <w:vAlign w:val="center"/>
          </w:tcPr>
          <w:p w14:paraId="50AF429A" w14:textId="10EB2807" w:rsidR="00272215" w:rsidRPr="00B17CAD" w:rsidRDefault="00BB3DC2" w:rsidP="008B2E91">
            <w:pPr>
              <w:spacing w:after="0" w:line="252" w:lineRule="auto"/>
              <w:ind w:right="-18"/>
              <w:jc w:val="right"/>
              <w:rPr>
                <w:sz w:val="20"/>
                <w:szCs w:val="20"/>
              </w:rPr>
            </w:pPr>
            <w:r w:rsidRPr="00B17CAD">
              <w:rPr>
                <w:sz w:val="20"/>
                <w:szCs w:val="20"/>
              </w:rPr>
              <w:t>Baitang, Lahi/Etnisidad, Kasarian (Opsyonal):</w:t>
            </w:r>
          </w:p>
        </w:tc>
        <w:tc>
          <w:tcPr>
            <w:tcW w:w="3060" w:type="dxa"/>
            <w:tcBorders>
              <w:top w:val="single" w:sz="4" w:space="0" w:color="auto"/>
              <w:bottom w:val="single" w:sz="4" w:space="0" w:color="auto"/>
            </w:tcBorders>
            <w:vAlign w:val="center"/>
          </w:tcPr>
          <w:p w14:paraId="6E9AF678" w14:textId="77777777" w:rsidR="00272215" w:rsidRPr="00B17CAD" w:rsidRDefault="00272215" w:rsidP="008B2E91">
            <w:pPr>
              <w:spacing w:after="0" w:line="252" w:lineRule="auto"/>
              <w:rPr>
                <w:sz w:val="20"/>
              </w:rPr>
            </w:pPr>
          </w:p>
        </w:tc>
        <w:tc>
          <w:tcPr>
            <w:tcW w:w="1890" w:type="dxa"/>
            <w:tcBorders>
              <w:top w:val="single" w:sz="4" w:space="0" w:color="auto"/>
              <w:bottom w:val="single" w:sz="4" w:space="0" w:color="auto"/>
            </w:tcBorders>
            <w:vAlign w:val="center"/>
          </w:tcPr>
          <w:p w14:paraId="49EE4258" w14:textId="3A2E6849" w:rsidR="00272215" w:rsidRPr="00B17CAD" w:rsidRDefault="005F70D1" w:rsidP="008B2E91">
            <w:pPr>
              <w:spacing w:after="0" w:line="252" w:lineRule="auto"/>
              <w:ind w:right="4"/>
              <w:jc w:val="right"/>
              <w:rPr>
                <w:sz w:val="20"/>
                <w:szCs w:val="20"/>
              </w:rPr>
            </w:pPr>
            <w:r w:rsidRPr="00B17CAD">
              <w:rPr>
                <w:sz w:val="20"/>
                <w:szCs w:val="20"/>
              </w:rPr>
              <w:t>Telepono ng Magulang/Tagapag-alaga:</w:t>
            </w:r>
          </w:p>
        </w:tc>
        <w:tc>
          <w:tcPr>
            <w:tcW w:w="3060" w:type="dxa"/>
            <w:tcBorders>
              <w:top w:val="single" w:sz="4" w:space="0" w:color="auto"/>
              <w:bottom w:val="single" w:sz="4" w:space="0" w:color="auto"/>
            </w:tcBorders>
            <w:vAlign w:val="center"/>
          </w:tcPr>
          <w:p w14:paraId="54740169" w14:textId="77777777" w:rsidR="00272215" w:rsidRPr="00B17CAD" w:rsidRDefault="00272215" w:rsidP="008B2E91">
            <w:pPr>
              <w:spacing w:after="0" w:line="252" w:lineRule="auto"/>
              <w:ind w:right="72"/>
              <w:rPr>
                <w:sz w:val="20"/>
              </w:rPr>
            </w:pPr>
          </w:p>
        </w:tc>
      </w:tr>
      <w:tr w:rsidR="00B17CAD" w:rsidRPr="00B17CAD" w14:paraId="007F53ED" w14:textId="77777777" w:rsidTr="005F70D1">
        <w:trPr>
          <w:trHeight w:val="440"/>
        </w:trPr>
        <w:tc>
          <w:tcPr>
            <w:tcW w:w="1710" w:type="dxa"/>
            <w:tcBorders>
              <w:top w:val="single" w:sz="4" w:space="0" w:color="auto"/>
              <w:bottom w:val="single" w:sz="4" w:space="0" w:color="auto"/>
            </w:tcBorders>
            <w:vAlign w:val="center"/>
          </w:tcPr>
          <w:p w14:paraId="67036614" w14:textId="2899FC44" w:rsidR="00671E09" w:rsidRPr="00B17CAD" w:rsidRDefault="005F70D1" w:rsidP="008B2E91">
            <w:pPr>
              <w:spacing w:after="0" w:line="252" w:lineRule="auto"/>
              <w:ind w:right="-18"/>
              <w:jc w:val="right"/>
              <w:rPr>
                <w:sz w:val="20"/>
                <w:szCs w:val="20"/>
              </w:rPr>
            </w:pPr>
            <w:r w:rsidRPr="00B17CAD">
              <w:rPr>
                <w:sz w:val="20"/>
                <w:szCs w:val="20"/>
              </w:rPr>
              <w:t>Address:</w:t>
            </w:r>
          </w:p>
        </w:tc>
        <w:tc>
          <w:tcPr>
            <w:tcW w:w="3060" w:type="dxa"/>
            <w:tcBorders>
              <w:top w:val="single" w:sz="4" w:space="0" w:color="auto"/>
              <w:bottom w:val="single" w:sz="4" w:space="0" w:color="auto"/>
            </w:tcBorders>
            <w:vAlign w:val="center"/>
          </w:tcPr>
          <w:p w14:paraId="086FF1C0" w14:textId="77777777" w:rsidR="00671E09" w:rsidRPr="00B17CAD" w:rsidRDefault="00671E09" w:rsidP="008B2E91">
            <w:pPr>
              <w:spacing w:after="0" w:line="252" w:lineRule="auto"/>
              <w:rPr>
                <w:sz w:val="20"/>
              </w:rPr>
            </w:pPr>
          </w:p>
        </w:tc>
        <w:tc>
          <w:tcPr>
            <w:tcW w:w="1890" w:type="dxa"/>
            <w:tcBorders>
              <w:top w:val="single" w:sz="4" w:space="0" w:color="auto"/>
              <w:bottom w:val="single" w:sz="4" w:space="0" w:color="auto"/>
            </w:tcBorders>
            <w:vAlign w:val="center"/>
          </w:tcPr>
          <w:p w14:paraId="4999F61E" w14:textId="4CDA3EB3" w:rsidR="00671E09" w:rsidRPr="00B17CAD" w:rsidRDefault="00B17CAD" w:rsidP="008B2E91">
            <w:pPr>
              <w:spacing w:after="0" w:line="252" w:lineRule="auto"/>
              <w:ind w:right="4"/>
              <w:jc w:val="right"/>
              <w:rPr>
                <w:sz w:val="20"/>
                <w:szCs w:val="20"/>
              </w:rPr>
            </w:pPr>
            <w:r>
              <w:rPr>
                <w:sz w:val="20"/>
                <w:szCs w:val="20"/>
              </w:rPr>
              <w:t>Email ng Magulang:</w:t>
            </w:r>
          </w:p>
        </w:tc>
        <w:tc>
          <w:tcPr>
            <w:tcW w:w="3060" w:type="dxa"/>
            <w:tcBorders>
              <w:top w:val="single" w:sz="4" w:space="0" w:color="auto"/>
              <w:bottom w:val="single" w:sz="4" w:space="0" w:color="auto"/>
            </w:tcBorders>
            <w:vAlign w:val="center"/>
          </w:tcPr>
          <w:p w14:paraId="3283AC8C" w14:textId="77777777" w:rsidR="00671E09" w:rsidRPr="00B17CAD" w:rsidRDefault="00671E09" w:rsidP="008B2E91">
            <w:pPr>
              <w:spacing w:after="0" w:line="252" w:lineRule="auto"/>
              <w:ind w:right="72"/>
              <w:rPr>
                <w:sz w:val="20"/>
              </w:rPr>
            </w:pPr>
          </w:p>
        </w:tc>
      </w:tr>
      <w:tr w:rsidR="00B17CAD" w:rsidRPr="00B17CAD" w14:paraId="7ECCD397" w14:textId="77777777" w:rsidTr="005F70D1">
        <w:trPr>
          <w:trHeight w:val="440"/>
        </w:trPr>
        <w:tc>
          <w:tcPr>
            <w:tcW w:w="1710" w:type="dxa"/>
            <w:tcBorders>
              <w:top w:val="single" w:sz="4" w:space="0" w:color="auto"/>
              <w:bottom w:val="single" w:sz="4" w:space="0" w:color="auto"/>
            </w:tcBorders>
            <w:vAlign w:val="center"/>
          </w:tcPr>
          <w:p w14:paraId="5E6CCD52" w14:textId="47E7C0AF" w:rsidR="005F70D1" w:rsidRPr="00B17CAD" w:rsidRDefault="005F70D1" w:rsidP="008B2E91">
            <w:pPr>
              <w:spacing w:after="0" w:line="252" w:lineRule="auto"/>
              <w:ind w:right="-18"/>
              <w:jc w:val="right"/>
              <w:rPr>
                <w:sz w:val="20"/>
                <w:szCs w:val="20"/>
              </w:rPr>
            </w:pPr>
            <w:r w:rsidRPr="00B17CAD">
              <w:rPr>
                <w:sz w:val="20"/>
                <w:szCs w:val="20"/>
              </w:rPr>
              <w:t>Lungsod/Estado/Zip:</w:t>
            </w:r>
          </w:p>
        </w:tc>
        <w:tc>
          <w:tcPr>
            <w:tcW w:w="3060" w:type="dxa"/>
            <w:tcBorders>
              <w:top w:val="single" w:sz="4" w:space="0" w:color="auto"/>
              <w:bottom w:val="single" w:sz="4" w:space="0" w:color="auto"/>
            </w:tcBorders>
            <w:vAlign w:val="center"/>
          </w:tcPr>
          <w:p w14:paraId="0F0DA8C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1A104936" w14:textId="1DEC5A47" w:rsidR="005F70D1" w:rsidRPr="00B17CAD" w:rsidRDefault="005F70D1" w:rsidP="008B2E91">
            <w:pPr>
              <w:spacing w:after="0" w:line="252" w:lineRule="auto"/>
              <w:ind w:right="4"/>
              <w:jc w:val="right"/>
              <w:rPr>
                <w:sz w:val="20"/>
                <w:szCs w:val="20"/>
              </w:rPr>
            </w:pPr>
            <w:r w:rsidRPr="00B17CAD">
              <w:rPr>
                <w:sz w:val="20"/>
                <w:szCs w:val="20"/>
              </w:rPr>
              <w:t>Pangunahing Wika:</w:t>
            </w:r>
          </w:p>
        </w:tc>
        <w:tc>
          <w:tcPr>
            <w:tcW w:w="3060" w:type="dxa"/>
            <w:tcBorders>
              <w:top w:val="single" w:sz="4" w:space="0" w:color="auto"/>
              <w:bottom w:val="single" w:sz="4" w:space="0" w:color="auto"/>
            </w:tcBorders>
            <w:vAlign w:val="center"/>
          </w:tcPr>
          <w:p w14:paraId="7DD56691" w14:textId="77777777" w:rsidR="005F70D1" w:rsidRPr="00B17CAD" w:rsidRDefault="005F70D1" w:rsidP="008B2E91">
            <w:pPr>
              <w:spacing w:after="0" w:line="252" w:lineRule="auto"/>
              <w:ind w:right="72"/>
              <w:rPr>
                <w:sz w:val="20"/>
              </w:rPr>
            </w:pPr>
          </w:p>
        </w:tc>
      </w:tr>
      <w:tr w:rsidR="00B17CAD" w:rsidRPr="00B17CAD" w14:paraId="21BBA9B1" w14:textId="77777777" w:rsidTr="005F70D1">
        <w:trPr>
          <w:trHeight w:val="440"/>
        </w:trPr>
        <w:tc>
          <w:tcPr>
            <w:tcW w:w="1710" w:type="dxa"/>
            <w:tcBorders>
              <w:top w:val="single" w:sz="4" w:space="0" w:color="auto"/>
              <w:bottom w:val="single" w:sz="4" w:space="0" w:color="auto"/>
            </w:tcBorders>
            <w:vAlign w:val="center"/>
          </w:tcPr>
          <w:p w14:paraId="3536D247" w14:textId="6BA43E2E" w:rsidR="005F70D1" w:rsidRPr="00B17CAD" w:rsidRDefault="005F70D1" w:rsidP="008B2E91">
            <w:pPr>
              <w:spacing w:after="0" w:line="252" w:lineRule="auto"/>
              <w:ind w:right="-18"/>
              <w:jc w:val="right"/>
              <w:rPr>
                <w:sz w:val="20"/>
                <w:szCs w:val="20"/>
              </w:rPr>
            </w:pPr>
            <w:r w:rsidRPr="00B17CAD">
              <w:rPr>
                <w:sz w:val="20"/>
                <w:szCs w:val="20"/>
              </w:rPr>
              <w:t>Distrito ng Paaralan:</w:t>
            </w:r>
          </w:p>
        </w:tc>
        <w:tc>
          <w:tcPr>
            <w:tcW w:w="3060" w:type="dxa"/>
            <w:tcBorders>
              <w:top w:val="single" w:sz="4" w:space="0" w:color="auto"/>
              <w:bottom w:val="single" w:sz="4" w:space="0" w:color="auto"/>
            </w:tcBorders>
            <w:vAlign w:val="center"/>
          </w:tcPr>
          <w:p w14:paraId="132DD07A"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5FA39443" w14:textId="100CC4E0" w:rsidR="005F70D1" w:rsidRPr="00B17CAD" w:rsidRDefault="005F70D1" w:rsidP="008B2E91">
            <w:pPr>
              <w:spacing w:after="0" w:line="252" w:lineRule="auto"/>
              <w:ind w:right="4"/>
              <w:jc w:val="right"/>
              <w:rPr>
                <w:sz w:val="20"/>
                <w:szCs w:val="20"/>
              </w:rPr>
            </w:pPr>
            <w:r w:rsidRPr="00B17CAD">
              <w:rPr>
                <w:sz w:val="20"/>
                <w:szCs w:val="20"/>
              </w:rPr>
              <w:t>Lahi/Etnisidad, Kasarian (opsyonal):</w:t>
            </w:r>
          </w:p>
        </w:tc>
        <w:tc>
          <w:tcPr>
            <w:tcW w:w="3060" w:type="dxa"/>
            <w:tcBorders>
              <w:top w:val="single" w:sz="4" w:space="0" w:color="auto"/>
              <w:bottom w:val="single" w:sz="4" w:space="0" w:color="auto"/>
            </w:tcBorders>
            <w:vAlign w:val="center"/>
          </w:tcPr>
          <w:p w14:paraId="217BB42B" w14:textId="77777777" w:rsidR="005F70D1" w:rsidRPr="00B17CAD" w:rsidRDefault="005F70D1" w:rsidP="008B2E91">
            <w:pPr>
              <w:spacing w:after="0" w:line="252" w:lineRule="auto"/>
              <w:ind w:right="72"/>
              <w:rPr>
                <w:sz w:val="20"/>
              </w:rPr>
            </w:pPr>
          </w:p>
        </w:tc>
      </w:tr>
      <w:tr w:rsidR="00B17CAD" w:rsidRPr="00B17CAD" w14:paraId="3B6FC128" w14:textId="77777777" w:rsidTr="005F70D1">
        <w:trPr>
          <w:trHeight w:val="440"/>
        </w:trPr>
        <w:tc>
          <w:tcPr>
            <w:tcW w:w="1710" w:type="dxa"/>
            <w:tcBorders>
              <w:top w:val="single" w:sz="4" w:space="0" w:color="auto"/>
              <w:bottom w:val="single" w:sz="4" w:space="0" w:color="auto"/>
            </w:tcBorders>
            <w:vAlign w:val="center"/>
          </w:tcPr>
          <w:p w14:paraId="2FC7DF42" w14:textId="45E5D0E8" w:rsidR="005F70D1" w:rsidRPr="00B17CAD" w:rsidRDefault="005F70D1" w:rsidP="008B2E91">
            <w:pPr>
              <w:spacing w:after="0" w:line="252" w:lineRule="auto"/>
              <w:ind w:right="-18"/>
              <w:jc w:val="right"/>
              <w:rPr>
                <w:sz w:val="20"/>
                <w:szCs w:val="20"/>
              </w:rPr>
            </w:pPr>
            <w:r w:rsidRPr="00B17CAD">
              <w:rPr>
                <w:sz w:val="20"/>
                <w:szCs w:val="20"/>
              </w:rPr>
              <w:t>Pangalan ng Paaralan:</w:t>
            </w:r>
          </w:p>
        </w:tc>
        <w:tc>
          <w:tcPr>
            <w:tcW w:w="3060" w:type="dxa"/>
            <w:tcBorders>
              <w:top w:val="single" w:sz="4" w:space="0" w:color="auto"/>
              <w:bottom w:val="single" w:sz="4" w:space="0" w:color="auto"/>
            </w:tcBorders>
            <w:vAlign w:val="center"/>
          </w:tcPr>
          <w:p w14:paraId="21CCB295"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44EBBC2B" w14:textId="54E97A80" w:rsidR="005F70D1" w:rsidRPr="00B17CAD" w:rsidRDefault="005F70D1" w:rsidP="008B2E91">
            <w:pPr>
              <w:spacing w:after="0" w:line="252" w:lineRule="auto"/>
              <w:ind w:right="4"/>
              <w:jc w:val="right"/>
              <w:rPr>
                <w:sz w:val="20"/>
                <w:szCs w:val="20"/>
              </w:rPr>
            </w:pPr>
            <w:r w:rsidRPr="00B17CAD">
              <w:rPr>
                <w:sz w:val="20"/>
                <w:szCs w:val="20"/>
              </w:rPr>
              <w:t>Pangalan ng taong humihiling ng pagdinig at kaugnayan sa estudyante:</w:t>
            </w:r>
          </w:p>
        </w:tc>
        <w:tc>
          <w:tcPr>
            <w:tcW w:w="3060" w:type="dxa"/>
            <w:tcBorders>
              <w:top w:val="single" w:sz="4" w:space="0" w:color="auto"/>
              <w:bottom w:val="single" w:sz="4" w:space="0" w:color="auto"/>
            </w:tcBorders>
            <w:vAlign w:val="center"/>
          </w:tcPr>
          <w:p w14:paraId="229EA6BF" w14:textId="77777777" w:rsidR="005F70D1" w:rsidRPr="00B17CAD" w:rsidRDefault="005F70D1" w:rsidP="008B2E91">
            <w:pPr>
              <w:spacing w:after="0" w:line="252" w:lineRule="auto"/>
              <w:ind w:right="72"/>
              <w:rPr>
                <w:sz w:val="20"/>
              </w:rPr>
            </w:pPr>
          </w:p>
        </w:tc>
      </w:tr>
      <w:tr w:rsidR="00B17CAD" w:rsidRPr="00B17CAD" w14:paraId="5CD665A5" w14:textId="77777777" w:rsidTr="005F70D1">
        <w:trPr>
          <w:trHeight w:val="440"/>
        </w:trPr>
        <w:tc>
          <w:tcPr>
            <w:tcW w:w="1710" w:type="dxa"/>
            <w:tcBorders>
              <w:top w:val="single" w:sz="4" w:space="0" w:color="auto"/>
              <w:bottom w:val="single" w:sz="4" w:space="0" w:color="auto"/>
            </w:tcBorders>
            <w:vAlign w:val="center"/>
          </w:tcPr>
          <w:p w14:paraId="72F8C0B9" w14:textId="737701E1" w:rsidR="005F70D1" w:rsidRPr="00B17CAD" w:rsidRDefault="005F70D1" w:rsidP="008B2E91">
            <w:pPr>
              <w:spacing w:after="0" w:line="252" w:lineRule="auto"/>
              <w:ind w:right="-18"/>
              <w:jc w:val="right"/>
              <w:rPr>
                <w:sz w:val="20"/>
                <w:szCs w:val="20"/>
              </w:rPr>
            </w:pPr>
            <w:r w:rsidRPr="00B17CAD">
              <w:rPr>
                <w:sz w:val="20"/>
                <w:szCs w:val="20"/>
              </w:rPr>
              <w:t>Address ng Paaralan:</w:t>
            </w:r>
          </w:p>
        </w:tc>
        <w:tc>
          <w:tcPr>
            <w:tcW w:w="3060" w:type="dxa"/>
            <w:tcBorders>
              <w:top w:val="single" w:sz="4" w:space="0" w:color="auto"/>
              <w:bottom w:val="single" w:sz="4" w:space="0" w:color="auto"/>
            </w:tcBorders>
            <w:vAlign w:val="center"/>
          </w:tcPr>
          <w:p w14:paraId="4C0676DD" w14:textId="77777777" w:rsidR="005F70D1" w:rsidRPr="00B17CAD" w:rsidRDefault="005F70D1" w:rsidP="008B2E91">
            <w:pPr>
              <w:spacing w:after="0" w:line="252" w:lineRule="auto"/>
              <w:rPr>
                <w:sz w:val="20"/>
              </w:rPr>
            </w:pPr>
          </w:p>
        </w:tc>
        <w:tc>
          <w:tcPr>
            <w:tcW w:w="1890" w:type="dxa"/>
            <w:tcBorders>
              <w:top w:val="single" w:sz="4" w:space="0" w:color="auto"/>
              <w:bottom w:val="single" w:sz="4" w:space="0" w:color="auto"/>
            </w:tcBorders>
            <w:vAlign w:val="center"/>
          </w:tcPr>
          <w:p w14:paraId="2F0AC74A" w14:textId="1C0D5206" w:rsidR="005F70D1" w:rsidRPr="00B17CAD" w:rsidRDefault="005F70D1" w:rsidP="008B2E91">
            <w:pPr>
              <w:spacing w:after="0" w:line="252" w:lineRule="auto"/>
              <w:ind w:right="4"/>
              <w:jc w:val="right"/>
              <w:rPr>
                <w:sz w:val="20"/>
                <w:szCs w:val="20"/>
              </w:rPr>
            </w:pPr>
            <w:r w:rsidRPr="00B17CAD">
              <w:rPr>
                <w:sz w:val="20"/>
                <w:szCs w:val="20"/>
              </w:rPr>
              <w:t xml:space="preserve">Para sa batang walang tirahan, pangalan, at address </w:t>
            </w:r>
            <w:r w:rsidRPr="00B17CAD">
              <w:rPr>
                <w:sz w:val="20"/>
                <w:szCs w:val="20"/>
              </w:rPr>
              <w:lastRenderedPageBreak/>
              <w:t>na makakaugnayan, kung naiiba mula sa nabanggit:</w:t>
            </w:r>
          </w:p>
        </w:tc>
        <w:tc>
          <w:tcPr>
            <w:tcW w:w="3060" w:type="dxa"/>
            <w:tcBorders>
              <w:top w:val="single" w:sz="4" w:space="0" w:color="auto"/>
              <w:bottom w:val="single" w:sz="4" w:space="0" w:color="auto"/>
            </w:tcBorders>
            <w:vAlign w:val="center"/>
          </w:tcPr>
          <w:p w14:paraId="4B8C34E7" w14:textId="77777777" w:rsidR="005F70D1" w:rsidRPr="00B17CAD" w:rsidRDefault="005F70D1" w:rsidP="008B2E91">
            <w:pPr>
              <w:spacing w:after="0" w:line="252" w:lineRule="auto"/>
              <w:ind w:right="72"/>
              <w:rPr>
                <w:sz w:val="20"/>
              </w:rPr>
            </w:pPr>
          </w:p>
        </w:tc>
      </w:tr>
    </w:tbl>
    <w:p w14:paraId="6BB2FFE6" w14:textId="77777777" w:rsidR="00BB3DC2" w:rsidRPr="00B17CAD" w:rsidRDefault="00BB3DC2" w:rsidP="008B2E91">
      <w:pPr>
        <w:pStyle w:val="ListParagraph"/>
        <w:spacing w:before="240" w:after="240" w:line="252" w:lineRule="auto"/>
        <w:ind w:right="360"/>
        <w:rPr>
          <w:sz w:val="23"/>
          <w:szCs w:val="23"/>
          <w:lang w:val="en"/>
        </w:rPr>
      </w:pPr>
    </w:p>
    <w:tbl>
      <w:tblPr>
        <w:tblW w:w="9720" w:type="dxa"/>
        <w:tblInd w:w="-185"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8910"/>
        <w:gridCol w:w="810"/>
      </w:tblGrid>
      <w:tr w:rsidR="00B17CAD" w:rsidRPr="00B17CAD" w14:paraId="6A9F2183" w14:textId="77777777" w:rsidTr="007B0171">
        <w:tc>
          <w:tcPr>
            <w:tcW w:w="8910" w:type="dxa"/>
            <w:vAlign w:val="center"/>
          </w:tcPr>
          <w:p w14:paraId="15038475" w14:textId="77777777" w:rsidR="00272215" w:rsidRPr="00B17CAD" w:rsidRDefault="00272215" w:rsidP="008B2E91">
            <w:pPr>
              <w:pStyle w:val="ListParagraph"/>
              <w:numPr>
                <w:ilvl w:val="0"/>
                <w:numId w:val="6"/>
              </w:numPr>
              <w:spacing w:after="60" w:line="252" w:lineRule="auto"/>
              <w:ind w:left="877" w:right="-360" w:hanging="712"/>
              <w:contextualSpacing w:val="0"/>
              <w:rPr>
                <w:sz w:val="20"/>
              </w:rPr>
            </w:pPr>
            <w:r w:rsidRPr="00B17CAD">
              <w:rPr>
                <w:b/>
              </w:rPr>
              <w:t>DISIPLINA</w:t>
            </w:r>
          </w:p>
        </w:tc>
        <w:tc>
          <w:tcPr>
            <w:tcW w:w="810" w:type="dxa"/>
            <w:vMerge w:val="restart"/>
            <w:vAlign w:val="center"/>
          </w:tcPr>
          <w:p w14:paraId="42FD39DF" w14:textId="77777777" w:rsidR="00272215" w:rsidRPr="00B17CAD" w:rsidRDefault="00B33386" w:rsidP="008B2E91">
            <w:pPr>
              <w:spacing w:line="252" w:lineRule="auto"/>
              <w:ind w:right="-360"/>
              <w:rPr>
                <w:sz w:val="20"/>
              </w:rPr>
            </w:pPr>
            <w:sdt>
              <w:sdtPr>
                <w:rPr>
                  <w:sz w:val="20"/>
                </w:rPr>
                <w:id w:val="-594009169"/>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Oo</w:t>
            </w:r>
          </w:p>
          <w:p w14:paraId="07A1F0CA" w14:textId="77777777" w:rsidR="00272215" w:rsidRPr="00B17CAD" w:rsidRDefault="00B33386" w:rsidP="008B2E91">
            <w:pPr>
              <w:spacing w:line="252" w:lineRule="auto"/>
              <w:ind w:right="-360"/>
              <w:rPr>
                <w:sz w:val="20"/>
              </w:rPr>
            </w:pPr>
            <w:sdt>
              <w:sdtPr>
                <w:rPr>
                  <w:sz w:val="20"/>
                </w:rPr>
                <w:id w:val="226273997"/>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sz w:val="20"/>
                  </w:rPr>
                  <w:t>☐</w:t>
                </w:r>
              </w:sdtContent>
            </w:sdt>
            <w:r w:rsidR="00272215" w:rsidRPr="00B17CAD">
              <w:rPr>
                <w:sz w:val="20"/>
              </w:rPr>
              <w:t xml:space="preserve"> Hindi</w:t>
            </w:r>
          </w:p>
        </w:tc>
      </w:tr>
      <w:tr w:rsidR="00B17CAD" w:rsidRPr="00B17CAD" w14:paraId="55A59C04" w14:textId="77777777" w:rsidTr="007B0171">
        <w:tc>
          <w:tcPr>
            <w:tcW w:w="8910" w:type="dxa"/>
            <w:vAlign w:val="center"/>
          </w:tcPr>
          <w:p w14:paraId="75D59E44" w14:textId="77777777" w:rsidR="00272215" w:rsidRPr="00B17CAD" w:rsidRDefault="00272215" w:rsidP="008B2E91">
            <w:pPr>
              <w:spacing w:after="240" w:line="252" w:lineRule="auto"/>
              <w:ind w:right="72"/>
            </w:pPr>
            <w:r w:rsidRPr="00B17CAD">
              <w:t xml:space="preserve">Ang pagdinig para sa kaukulang proseso na ito ba ay nagsasangkot ng usaping pandisiplina ng espesyal na edukasyon? </w:t>
            </w:r>
          </w:p>
          <w:p w14:paraId="1F258453" w14:textId="77777777" w:rsidR="00272215" w:rsidRPr="00B17CAD" w:rsidRDefault="00272215" w:rsidP="008B2E91">
            <w:pPr>
              <w:spacing w:after="240" w:line="252" w:lineRule="auto"/>
              <w:ind w:right="72"/>
              <w:rPr>
                <w:i/>
                <w:sz w:val="20"/>
                <w:szCs w:val="18"/>
              </w:rPr>
            </w:pPr>
            <w:r w:rsidRPr="00B17CAD">
              <w:rPr>
                <w:i/>
                <w:sz w:val="20"/>
                <w:szCs w:val="18"/>
              </w:rPr>
              <w:t>(Ang mga pagdinig para sa mga paglabag sa mga usaping pandisiplina ng espesyal na edukasyon ay nagsasangkot ng pag-aalis sa estudyante sa loob ng mahigit sampung araw na may pasok sa paaralan sa isang taong pampaaralan, mga pamamaraan sa pagtukoy sa ipinamalas, o iba pang desisyon sa pagtatakda na nagresulta mula sa pandisiplinang pag-aalis.)</w:t>
            </w:r>
          </w:p>
        </w:tc>
        <w:tc>
          <w:tcPr>
            <w:tcW w:w="810" w:type="dxa"/>
            <w:vMerge/>
            <w:vAlign w:val="center"/>
          </w:tcPr>
          <w:p w14:paraId="7D523419" w14:textId="77777777" w:rsidR="00272215" w:rsidRPr="00B17CAD" w:rsidRDefault="00272215" w:rsidP="008B2E91">
            <w:pPr>
              <w:spacing w:line="252" w:lineRule="auto"/>
              <w:ind w:right="-360"/>
              <w:rPr>
                <w:b/>
                <w:sz w:val="20"/>
              </w:rPr>
            </w:pPr>
          </w:p>
        </w:tc>
      </w:tr>
    </w:tbl>
    <w:p w14:paraId="54931C1A" w14:textId="77777777" w:rsidR="007B0171" w:rsidRPr="00B17CAD" w:rsidRDefault="007B0171" w:rsidP="008B2E91">
      <w:pPr>
        <w:pStyle w:val="ListParagraph"/>
        <w:numPr>
          <w:ilvl w:val="0"/>
          <w:numId w:val="6"/>
        </w:numPr>
        <w:spacing w:after="60" w:line="252" w:lineRule="auto"/>
        <w:ind w:left="586" w:hanging="361"/>
        <w:rPr>
          <w:b/>
        </w:rPr>
        <w:sectPr w:rsidR="007B0171" w:rsidRPr="00B17CAD" w:rsidSect="00272215">
          <w:headerReference w:type="default" r:id="rId21"/>
          <w:footerReference w:type="default" r:id="rId22"/>
          <w:type w:val="continuous"/>
          <w:pgSz w:w="12240" w:h="15840" w:code="1"/>
          <w:pgMar w:top="1440" w:right="1440" w:bottom="1440" w:left="1440" w:header="720" w:footer="720" w:gutter="0"/>
          <w:cols w:space="720"/>
          <w:docGrid w:linePitch="360"/>
        </w:sect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17CAD" w:rsidRPr="00B17CAD" w14:paraId="563D4689" w14:textId="77777777" w:rsidTr="007B0171">
        <w:tc>
          <w:tcPr>
            <w:tcW w:w="9720" w:type="dxa"/>
            <w:tcBorders>
              <w:bottom w:val="nil"/>
            </w:tcBorders>
          </w:tcPr>
          <w:p w14:paraId="4D5F25E3" w14:textId="3D8FE6B9" w:rsidR="00272215" w:rsidRPr="00B17CAD" w:rsidRDefault="00272215" w:rsidP="008B2E91">
            <w:pPr>
              <w:pStyle w:val="ListParagraph"/>
              <w:numPr>
                <w:ilvl w:val="0"/>
                <w:numId w:val="6"/>
              </w:numPr>
              <w:spacing w:after="60" w:line="252" w:lineRule="auto"/>
              <w:ind w:left="877" w:hanging="712"/>
              <w:rPr>
                <w:b/>
                <w:sz w:val="20"/>
              </w:rPr>
            </w:pPr>
            <w:r w:rsidRPr="00B17CAD">
              <w:rPr>
                <w:b/>
              </w:rPr>
              <w:lastRenderedPageBreak/>
              <w:t>MGA PROBLEMA AT KATUNAYAN</w:t>
            </w:r>
            <w:r w:rsidRPr="00B17CAD">
              <w:rPr>
                <w:b/>
                <w:sz w:val="20"/>
              </w:rPr>
              <w:t xml:space="preserve"> </w:t>
            </w:r>
            <w:r w:rsidRPr="00B17CAD">
              <w:rPr>
                <w:i/>
                <w:sz w:val="20"/>
                <w:szCs w:val="18"/>
              </w:rPr>
              <w:t>(Ano ang uri ng problema na nauugnay sa programa ng espesyal na edukasyon ng bata at ano ang mga katunayang nauugnay sa problema?)</w:t>
            </w:r>
          </w:p>
        </w:tc>
      </w:tr>
      <w:tr w:rsidR="00B17CAD" w:rsidRPr="00B17CAD" w14:paraId="1A8801E9" w14:textId="77777777" w:rsidTr="008B2E91">
        <w:trPr>
          <w:trHeight w:val="2880"/>
        </w:trPr>
        <w:tc>
          <w:tcPr>
            <w:tcW w:w="9720" w:type="dxa"/>
            <w:tcBorders>
              <w:top w:val="nil"/>
              <w:bottom w:val="single" w:sz="4" w:space="0" w:color="auto"/>
            </w:tcBorders>
            <w:vAlign w:val="center"/>
          </w:tcPr>
          <w:p w14:paraId="07C7E425" w14:textId="46107BA2" w:rsidR="005F70D1" w:rsidRPr="00B17CAD" w:rsidRDefault="005F70D1" w:rsidP="008B2E91">
            <w:pPr>
              <w:spacing w:after="0" w:line="252" w:lineRule="auto"/>
              <w:rPr>
                <w:sz w:val="20"/>
              </w:rPr>
            </w:pPr>
          </w:p>
        </w:tc>
      </w:tr>
      <w:tr w:rsidR="00B17CAD" w:rsidRPr="00B17CAD" w14:paraId="0C880135" w14:textId="77777777" w:rsidTr="007B0171">
        <w:tc>
          <w:tcPr>
            <w:tcW w:w="9720" w:type="dxa"/>
            <w:tcBorders>
              <w:bottom w:val="nil"/>
            </w:tcBorders>
          </w:tcPr>
          <w:p w14:paraId="6EBE1066" w14:textId="77777777" w:rsidR="00272215" w:rsidRPr="00B17CAD" w:rsidRDefault="00272215" w:rsidP="008B2E91">
            <w:pPr>
              <w:pStyle w:val="ListParagraph"/>
              <w:numPr>
                <w:ilvl w:val="0"/>
                <w:numId w:val="6"/>
              </w:numPr>
              <w:spacing w:after="60" w:line="252" w:lineRule="auto"/>
              <w:ind w:left="885" w:hanging="720"/>
              <w:rPr>
                <w:b/>
                <w:sz w:val="20"/>
              </w:rPr>
            </w:pPr>
            <w:r w:rsidRPr="00B17CAD">
              <w:rPr>
                <w:b/>
              </w:rPr>
              <w:t xml:space="preserve">IMINUMUNGKAHING SOLUSYON </w:t>
            </w:r>
            <w:r w:rsidRPr="00B17CAD">
              <w:rPr>
                <w:i/>
                <w:sz w:val="20"/>
                <w:szCs w:val="18"/>
              </w:rPr>
              <w:t>(Ilarawan ang mga bagay na sa palagay mo ay makalulutas ng (mga) isyu batay sa impormasyong nasa iyo)</w:t>
            </w:r>
          </w:p>
        </w:tc>
      </w:tr>
      <w:tr w:rsidR="00B17CAD" w:rsidRPr="00B17CAD" w14:paraId="034F1489" w14:textId="77777777" w:rsidTr="008B2E91">
        <w:trPr>
          <w:trHeight w:val="2880"/>
        </w:trPr>
        <w:tc>
          <w:tcPr>
            <w:tcW w:w="9720" w:type="dxa"/>
            <w:tcBorders>
              <w:top w:val="nil"/>
            </w:tcBorders>
            <w:vAlign w:val="center"/>
          </w:tcPr>
          <w:p w14:paraId="58A31450" w14:textId="77777777" w:rsidR="00272215" w:rsidRPr="00B17CAD" w:rsidRDefault="00272215" w:rsidP="008B2E91">
            <w:pPr>
              <w:spacing w:after="0" w:line="252" w:lineRule="auto"/>
              <w:rPr>
                <w:sz w:val="20"/>
              </w:rPr>
            </w:pPr>
          </w:p>
        </w:tc>
      </w:tr>
    </w:tbl>
    <w:p w14:paraId="0BD38C96" w14:textId="4A39AB2E" w:rsidR="00272215" w:rsidRPr="00B17CAD" w:rsidRDefault="00272215" w:rsidP="008B2E91">
      <w:pPr>
        <w:spacing w:after="240" w:line="252" w:lineRule="auto"/>
        <w:jc w:val="center"/>
        <w:rPr>
          <w:i/>
          <w:sz w:val="20"/>
        </w:rPr>
      </w:pPr>
      <w:r w:rsidRPr="00B17CAD">
        <w:rPr>
          <w:i/>
          <w:sz w:val="20"/>
        </w:rPr>
        <w:t>(Puwedeng palakihin ang kahon III at IV. Gumamit ng karagdagang pahina kung kailangan)</w:t>
      </w:r>
    </w:p>
    <w:p w14:paraId="4DC50E8A" w14:textId="107CA707" w:rsidR="00272215" w:rsidRPr="00B17CAD" w:rsidRDefault="00272215" w:rsidP="008B2E91">
      <w:pPr>
        <w:pStyle w:val="Heading1"/>
        <w:numPr>
          <w:ilvl w:val="0"/>
          <w:numId w:val="6"/>
        </w:numPr>
        <w:spacing w:after="240" w:line="252" w:lineRule="auto"/>
        <w:ind w:hanging="630"/>
        <w:rPr>
          <w:rFonts w:ascii="Segoe UI" w:hAnsi="Segoe UI" w:cs="Segoe UI"/>
          <w:b/>
          <w:color w:val="auto"/>
          <w:sz w:val="22"/>
          <w:szCs w:val="22"/>
        </w:rPr>
      </w:pPr>
      <w:r w:rsidRPr="00B17CAD">
        <w:rPr>
          <w:rFonts w:ascii="Segoe UI" w:hAnsi="Segoe UI" w:cs="Segoe UI"/>
          <w:b/>
          <w:color w:val="auto"/>
          <w:sz w:val="22"/>
          <w:szCs w:val="22"/>
        </w:rPr>
        <w:t>KATIBAYAN NG PAGHAHATID</w:t>
      </w:r>
    </w:p>
    <w:tbl>
      <w:tblPr>
        <w:tblW w:w="9702" w:type="dxa"/>
        <w:tblInd w:w="-162" w:type="dxa"/>
        <w:tblLook w:val="04A0" w:firstRow="1" w:lastRow="0" w:firstColumn="1" w:lastColumn="0" w:noHBand="0" w:noVBand="1"/>
      </w:tblPr>
      <w:tblGrid>
        <w:gridCol w:w="1602"/>
        <w:gridCol w:w="1800"/>
        <w:gridCol w:w="6300"/>
      </w:tblGrid>
      <w:tr w:rsidR="00B17CAD" w:rsidRPr="00B17CAD" w14:paraId="6F47C830" w14:textId="77777777" w:rsidTr="008766D7">
        <w:tc>
          <w:tcPr>
            <w:tcW w:w="1602" w:type="dxa"/>
          </w:tcPr>
          <w:p w14:paraId="1BCBAFDF" w14:textId="77777777" w:rsidR="00272215" w:rsidRPr="00B17CAD" w:rsidRDefault="00272215" w:rsidP="008B2E91">
            <w:pPr>
              <w:spacing w:after="0" w:line="252" w:lineRule="auto"/>
              <w:rPr>
                <w:sz w:val="20"/>
              </w:rPr>
            </w:pPr>
            <w:r w:rsidRPr="00B17CAD">
              <w:rPr>
                <w:sz w:val="20"/>
              </w:rPr>
              <w:t>Pinatutunayan ko na noong</w:t>
            </w:r>
          </w:p>
        </w:tc>
        <w:tc>
          <w:tcPr>
            <w:tcW w:w="1800" w:type="dxa"/>
            <w:tcBorders>
              <w:bottom w:val="single" w:sz="4" w:space="0" w:color="auto"/>
            </w:tcBorders>
            <w:vAlign w:val="bottom"/>
          </w:tcPr>
          <w:p w14:paraId="7026D035" w14:textId="77777777" w:rsidR="00272215" w:rsidRPr="00B17CAD" w:rsidRDefault="00272215" w:rsidP="008B2E91">
            <w:pPr>
              <w:spacing w:line="252" w:lineRule="auto"/>
              <w:ind w:right="-108"/>
              <w:jc w:val="center"/>
              <w:rPr>
                <w:sz w:val="20"/>
              </w:rPr>
            </w:pPr>
          </w:p>
        </w:tc>
        <w:tc>
          <w:tcPr>
            <w:tcW w:w="6300" w:type="dxa"/>
          </w:tcPr>
          <w:p w14:paraId="1C0E6510" w14:textId="77777777" w:rsidR="00272215" w:rsidRPr="00B17CAD" w:rsidRDefault="00272215" w:rsidP="008B2E91">
            <w:pPr>
              <w:spacing w:after="0" w:line="252" w:lineRule="auto"/>
              <w:ind w:left="-108"/>
              <w:rPr>
                <w:sz w:val="20"/>
              </w:rPr>
            </w:pPr>
            <w:r w:rsidRPr="00B17CAD">
              <w:rPr>
                <w:sz w:val="20"/>
              </w:rPr>
              <w:t xml:space="preserve">, ibinigay ko ang Kahilingan sa Pagdinig para sa Kaukulang Proseso na ito kay </w:t>
            </w:r>
            <w:r w:rsidRPr="00B17CAD">
              <w:rPr>
                <w:i/>
                <w:sz w:val="18"/>
              </w:rPr>
              <w:t>((mga) pangalan at address)</w:t>
            </w:r>
            <w:r w:rsidRPr="00B17CAD">
              <w:rPr>
                <w:sz w:val="20"/>
              </w:rPr>
              <w:t>:</w:t>
            </w:r>
          </w:p>
        </w:tc>
      </w:tr>
      <w:tr w:rsidR="00B17CAD" w:rsidRPr="00B17CAD" w14:paraId="5D89808F" w14:textId="77777777" w:rsidTr="005F70D1">
        <w:trPr>
          <w:trHeight w:val="144"/>
        </w:trPr>
        <w:tc>
          <w:tcPr>
            <w:tcW w:w="1602" w:type="dxa"/>
          </w:tcPr>
          <w:p w14:paraId="2FD7CE2D" w14:textId="77777777" w:rsidR="00272215" w:rsidRPr="00B17CAD" w:rsidRDefault="00272215" w:rsidP="008B2E91">
            <w:pPr>
              <w:spacing w:line="252" w:lineRule="auto"/>
              <w:jc w:val="center"/>
              <w:rPr>
                <w:i/>
                <w:sz w:val="20"/>
              </w:rPr>
            </w:pPr>
          </w:p>
        </w:tc>
        <w:tc>
          <w:tcPr>
            <w:tcW w:w="1800" w:type="dxa"/>
            <w:tcBorders>
              <w:top w:val="single" w:sz="4" w:space="0" w:color="auto"/>
            </w:tcBorders>
          </w:tcPr>
          <w:p w14:paraId="050D6E31" w14:textId="77777777" w:rsidR="00272215" w:rsidRPr="00B17CAD" w:rsidRDefault="00272215" w:rsidP="008B2E91">
            <w:pPr>
              <w:spacing w:after="0" w:line="252" w:lineRule="auto"/>
              <w:jc w:val="center"/>
              <w:rPr>
                <w:sz w:val="18"/>
                <w:szCs w:val="18"/>
              </w:rPr>
            </w:pPr>
            <w:r w:rsidRPr="00B17CAD">
              <w:rPr>
                <w:i/>
                <w:sz w:val="18"/>
                <w:szCs w:val="18"/>
              </w:rPr>
              <w:t>Petsa</w:t>
            </w:r>
          </w:p>
        </w:tc>
        <w:tc>
          <w:tcPr>
            <w:tcW w:w="6300" w:type="dxa"/>
          </w:tcPr>
          <w:p w14:paraId="6F48F91B" w14:textId="77777777" w:rsidR="00272215" w:rsidRPr="00B17CAD" w:rsidRDefault="00272215" w:rsidP="008B2E91">
            <w:pPr>
              <w:spacing w:line="252" w:lineRule="auto"/>
              <w:rPr>
                <w:sz w:val="20"/>
              </w:rPr>
            </w:pPr>
          </w:p>
        </w:tc>
      </w:tr>
    </w:tbl>
    <w:p w14:paraId="7F15E29C" w14:textId="2D504AA7" w:rsidR="00017EA6" w:rsidRPr="00B17CAD" w:rsidRDefault="00017EA6" w:rsidP="008B2E91">
      <w:pPr>
        <w:spacing w:line="252" w:lineRule="auto"/>
        <w:sectPr w:rsidR="00017EA6" w:rsidRPr="00B17CAD" w:rsidSect="007B0171">
          <w:pgSz w:w="12240" w:h="15840" w:code="1"/>
          <w:pgMar w:top="1440" w:right="1440" w:bottom="1440" w:left="1440" w:header="720" w:footer="720" w:gutter="0"/>
          <w:cols w:space="720"/>
          <w:docGrid w:linePitch="360"/>
        </w:sectPr>
      </w:pPr>
    </w:p>
    <w:tbl>
      <w:tblPr>
        <w:tblW w:w="4680" w:type="dxa"/>
        <w:tblInd w:w="-180" w:type="dxa"/>
        <w:tblBorders>
          <w:bottom w:val="single" w:sz="4" w:space="0" w:color="auto"/>
          <w:insideH w:val="single" w:sz="4" w:space="0" w:color="auto"/>
          <w:insideV w:val="single" w:sz="4" w:space="0" w:color="auto"/>
        </w:tblBorders>
        <w:tblLook w:val="01E0" w:firstRow="1" w:lastRow="1" w:firstColumn="1" w:lastColumn="1" w:noHBand="0" w:noVBand="0"/>
      </w:tblPr>
      <w:tblGrid>
        <w:gridCol w:w="4680"/>
      </w:tblGrid>
      <w:tr w:rsidR="00B17CAD" w:rsidRPr="00B17CAD" w14:paraId="6A9CA155" w14:textId="77777777" w:rsidTr="008766D7">
        <w:tc>
          <w:tcPr>
            <w:tcW w:w="4680" w:type="dxa"/>
            <w:vAlign w:val="bottom"/>
          </w:tcPr>
          <w:p w14:paraId="05A373C3" w14:textId="6B44578C" w:rsidR="00272215" w:rsidRPr="00B17CAD" w:rsidRDefault="00272215" w:rsidP="008B2E91">
            <w:pPr>
              <w:spacing w:after="0" w:line="252" w:lineRule="auto"/>
            </w:pPr>
            <w:r w:rsidRPr="00B17CAD">
              <w:fldChar w:fldCharType="begin">
                <w:ffData>
                  <w:name w:val="Text23"/>
                  <w:enabled/>
                  <w:calcOnExit w:val="0"/>
                  <w:textInput/>
                </w:ffData>
              </w:fldChar>
            </w:r>
            <w:bookmarkStart w:id="0" w:name="Text23"/>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0"/>
          </w:p>
        </w:tc>
      </w:tr>
      <w:tr w:rsidR="00B17CAD" w:rsidRPr="00B17CAD" w14:paraId="37ABDEB7" w14:textId="77777777" w:rsidTr="008766D7">
        <w:tc>
          <w:tcPr>
            <w:tcW w:w="4680" w:type="dxa"/>
            <w:vAlign w:val="bottom"/>
          </w:tcPr>
          <w:p w14:paraId="15E61B24" w14:textId="45B6B76B" w:rsidR="00272215" w:rsidRPr="00B17CAD" w:rsidRDefault="00272215" w:rsidP="008B2E91">
            <w:pPr>
              <w:spacing w:after="0" w:line="252" w:lineRule="auto"/>
            </w:pPr>
            <w:r w:rsidRPr="00B17CAD">
              <w:fldChar w:fldCharType="begin">
                <w:ffData>
                  <w:name w:val="Text24"/>
                  <w:enabled/>
                  <w:calcOnExit w:val="0"/>
                  <w:textInput/>
                </w:ffData>
              </w:fldChar>
            </w:r>
            <w:bookmarkStart w:id="1" w:name="Text24"/>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1"/>
          </w:p>
        </w:tc>
      </w:tr>
      <w:tr w:rsidR="00B17CAD" w:rsidRPr="00B17CAD" w14:paraId="2A3E6245" w14:textId="77777777" w:rsidTr="008766D7">
        <w:tc>
          <w:tcPr>
            <w:tcW w:w="4680" w:type="dxa"/>
            <w:vAlign w:val="bottom"/>
          </w:tcPr>
          <w:p w14:paraId="578BD384" w14:textId="30B99025" w:rsidR="00272215" w:rsidRPr="00B17CAD" w:rsidRDefault="00272215" w:rsidP="008B2E91">
            <w:pPr>
              <w:spacing w:after="0" w:line="252" w:lineRule="auto"/>
            </w:pPr>
            <w:r w:rsidRPr="00B17CAD">
              <w:fldChar w:fldCharType="begin">
                <w:ffData>
                  <w:name w:val="Text25"/>
                  <w:enabled/>
                  <w:calcOnExit w:val="0"/>
                  <w:textInput/>
                </w:ffData>
              </w:fldChar>
            </w:r>
            <w:bookmarkStart w:id="2" w:name="Text25"/>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2"/>
          </w:p>
        </w:tc>
      </w:tr>
      <w:tr w:rsidR="00B17CAD" w:rsidRPr="00B17CAD" w14:paraId="38733616" w14:textId="77777777" w:rsidTr="008766D7">
        <w:tc>
          <w:tcPr>
            <w:tcW w:w="4680" w:type="dxa"/>
            <w:vAlign w:val="bottom"/>
          </w:tcPr>
          <w:p w14:paraId="364CB973" w14:textId="26493A05" w:rsidR="00272215" w:rsidRPr="00B17CAD" w:rsidRDefault="00272215" w:rsidP="008B2E91">
            <w:pPr>
              <w:spacing w:after="0" w:line="252" w:lineRule="auto"/>
            </w:pPr>
            <w:r w:rsidRPr="00B17CAD">
              <w:fldChar w:fldCharType="begin">
                <w:ffData>
                  <w:name w:val="Text26"/>
                  <w:enabled/>
                  <w:calcOnExit w:val="0"/>
                  <w:textInput/>
                </w:ffData>
              </w:fldChar>
            </w:r>
            <w:bookmarkStart w:id="3" w:name="Text26"/>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3"/>
          </w:p>
        </w:tc>
      </w:tr>
      <w:tr w:rsidR="00B17CAD" w:rsidRPr="00B17CAD" w14:paraId="00F572E4" w14:textId="77777777" w:rsidTr="008766D7">
        <w:tc>
          <w:tcPr>
            <w:tcW w:w="4680" w:type="dxa"/>
            <w:vAlign w:val="bottom"/>
          </w:tcPr>
          <w:p w14:paraId="36EEC482" w14:textId="1FE27C2E" w:rsidR="00272215" w:rsidRPr="00B17CAD" w:rsidRDefault="00272215" w:rsidP="008B2E91">
            <w:pPr>
              <w:spacing w:after="0" w:line="252" w:lineRule="auto"/>
            </w:pPr>
            <w:r w:rsidRPr="00B17CAD">
              <w:fldChar w:fldCharType="begin">
                <w:ffData>
                  <w:name w:val="Text27"/>
                  <w:enabled/>
                  <w:calcOnExit w:val="0"/>
                  <w:textInput/>
                </w:ffData>
              </w:fldChar>
            </w:r>
            <w:bookmarkStart w:id="4" w:name="Text27"/>
            <w:r w:rsidRPr="00B17CAD">
              <w:instrText xml:space="preserve"> FORMTEXT </w:instrText>
            </w:r>
            <w:r w:rsidRPr="00B17CAD">
              <w:fldChar w:fldCharType="separate"/>
            </w:r>
            <w:r w:rsidRPr="00B17CAD">
              <w:rPr>
                <w:noProof/>
              </w:rPr>
              <w:t> </w:t>
            </w:r>
            <w:r w:rsidRPr="00B17CAD">
              <w:rPr>
                <w:noProof/>
              </w:rPr>
              <w:t> </w:t>
            </w:r>
            <w:r w:rsidRPr="00B17CAD">
              <w:rPr>
                <w:noProof/>
              </w:rPr>
              <w:t> </w:t>
            </w:r>
            <w:r w:rsidRPr="00B17CAD">
              <w:rPr>
                <w:noProof/>
              </w:rPr>
              <w:t> </w:t>
            </w:r>
            <w:r w:rsidRPr="00B17CAD">
              <w:rPr>
                <w:noProof/>
              </w:rPr>
              <w:t> </w:t>
            </w:r>
            <w:r w:rsidRPr="00B17CAD">
              <w:fldChar w:fldCharType="end"/>
            </w:r>
            <w:bookmarkEnd w:id="4"/>
          </w:p>
        </w:tc>
      </w:tr>
      <w:tr w:rsidR="00B17CAD" w:rsidRPr="00B17CAD" w14:paraId="74134895" w14:textId="77777777" w:rsidTr="008766D7">
        <w:tc>
          <w:tcPr>
            <w:tcW w:w="4680" w:type="dxa"/>
            <w:vAlign w:val="bottom"/>
          </w:tcPr>
          <w:p w14:paraId="63454920" w14:textId="77777777" w:rsidR="00272215" w:rsidRPr="00B17CAD" w:rsidRDefault="00272215" w:rsidP="008B2E91">
            <w:pPr>
              <w:spacing w:after="0" w:line="252" w:lineRule="auto"/>
            </w:pPr>
          </w:p>
        </w:tc>
      </w:tr>
    </w:tbl>
    <w:p w14:paraId="22D48061" w14:textId="77777777" w:rsidR="00272215" w:rsidRPr="00B17CAD" w:rsidRDefault="00272215" w:rsidP="008B2E91">
      <w:pPr>
        <w:spacing w:after="0" w:line="252" w:lineRule="auto"/>
        <w:sectPr w:rsidR="00272215" w:rsidRPr="00B17CAD" w:rsidSect="003128C3">
          <w:type w:val="continuous"/>
          <w:pgSz w:w="12240" w:h="15840" w:code="1"/>
          <w:pgMar w:top="1440" w:right="1440" w:bottom="1440" w:left="1440" w:header="720" w:footer="720" w:gutter="0"/>
          <w:cols w:num="2" w:space="720" w:equalWidth="0">
            <w:col w:w="4320" w:space="720"/>
            <w:col w:w="4320"/>
          </w:cols>
          <w:docGrid w:linePitch="360"/>
        </w:sectPr>
      </w:pPr>
    </w:p>
    <w:p w14:paraId="4D4DD3A4" w14:textId="3788993A" w:rsidR="00272215" w:rsidRPr="00B17CAD" w:rsidRDefault="00272215" w:rsidP="008B2E91">
      <w:pPr>
        <w:spacing w:after="0" w:line="252" w:lineRule="auto"/>
        <w:rPr>
          <w:sz w:val="20"/>
        </w:rPr>
      </w:pPr>
      <w:r w:rsidRPr="00B17CAD">
        <w:rPr>
          <w:sz w:val="20"/>
        </w:rPr>
        <w:t>Sa pamamagitan ng:</w:t>
      </w:r>
      <w:r w:rsidRPr="00B17CAD">
        <w:rPr>
          <w:sz w:val="20"/>
        </w:rPr>
        <w:tab/>
      </w:r>
      <w:sdt>
        <w:sdtPr>
          <w:id w:val="987211922"/>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Regular na Sulat na Binayaran ng Nagpadala</w:t>
      </w:r>
      <w:r w:rsidRPr="00B17CAD">
        <w:rPr>
          <w:sz w:val="20"/>
        </w:rPr>
        <w:tab/>
      </w:r>
      <w:sdt>
        <w:sdtPr>
          <w:id w:val="-849026559"/>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Sertipikadong Sulat</w:t>
      </w:r>
      <w:r w:rsidRPr="00B17CAD">
        <w:rPr>
          <w:sz w:val="20"/>
        </w:rPr>
        <w:tab/>
      </w:r>
      <w:r w:rsidRPr="00B17CAD">
        <w:rPr>
          <w:sz w:val="20"/>
        </w:rPr>
        <w:tab/>
      </w:r>
      <w:sdt>
        <w:sdtPr>
          <w:id w:val="1465005219"/>
          <w14:checkbox>
            <w14:checked w14:val="0"/>
            <w14:checkedState w14:val="2612" w14:font="MS Gothic"/>
            <w14:uncheckedState w14:val="2610" w14:font="MS Gothic"/>
          </w14:checkbox>
        </w:sdtPr>
        <w:sdtEndPr/>
        <w:sdtContent>
          <w:r w:rsidR="00BB3DC2" w:rsidRPr="00B17CAD">
            <w:rPr>
              <w:rFonts w:ascii="MS Gothic" w:eastAsia="MS Gothic" w:hAnsi="MS Gothic" w:hint="eastAsia"/>
            </w:rPr>
            <w:t>☐</w:t>
          </w:r>
        </w:sdtContent>
      </w:sdt>
      <w:r w:rsidRPr="00B17CAD">
        <w:t xml:space="preserve"> </w:t>
      </w:r>
      <w:r w:rsidRPr="00B17CAD">
        <w:rPr>
          <w:sz w:val="20"/>
        </w:rPr>
        <w:t>Fax</w:t>
      </w:r>
      <w:r w:rsidRPr="00B17CAD">
        <w:rPr>
          <w:sz w:val="20"/>
        </w:rPr>
        <w:tab/>
      </w:r>
      <w:r w:rsidRPr="00B17CAD">
        <w:rPr>
          <w:sz w:val="20"/>
        </w:rPr>
        <w:tab/>
      </w:r>
      <w:sdt>
        <w:sdtPr>
          <w:id w:val="-1565023917"/>
          <w14:checkbox>
            <w14:checked w14:val="0"/>
            <w14:checkedState w14:val="2612" w14:font="MS Gothic"/>
            <w14:uncheckedState w14:val="2610" w14:font="MS Gothic"/>
          </w14:checkbox>
        </w:sdtPr>
        <w:sdtEndPr/>
        <w:sdtContent>
          <w:r w:rsidRPr="00B17CAD">
            <w:rPr>
              <w:rFonts w:ascii="Segoe UI Symbol" w:eastAsia="MS Gothic" w:hAnsi="Segoe UI Symbol" w:cs="Segoe UI Symbol"/>
            </w:rPr>
            <w:t>☐</w:t>
          </w:r>
        </w:sdtContent>
      </w:sdt>
      <w:r w:rsidRPr="00B17CAD">
        <w:t xml:space="preserve"> </w:t>
      </w:r>
      <w:r w:rsidRPr="00B17CAD">
        <w:rPr>
          <w:sz w:val="20"/>
        </w:rPr>
        <w:t>Personal na Paghahatid</w:t>
      </w:r>
    </w:p>
    <w:p w14:paraId="3DBD2294" w14:textId="77777777" w:rsidR="00272215" w:rsidRPr="00B17CAD" w:rsidRDefault="00B33386" w:rsidP="008B2E91">
      <w:pPr>
        <w:spacing w:after="240" w:line="252" w:lineRule="auto"/>
        <w:ind w:firstLine="720"/>
        <w:rPr>
          <w:sz w:val="20"/>
        </w:rPr>
      </w:pPr>
      <w:sdt>
        <w:sdtPr>
          <w:id w:val="-1933963246"/>
          <w14:checkbox>
            <w14:checked w14:val="0"/>
            <w14:checkedState w14:val="2612" w14:font="MS Gothic"/>
            <w14:uncheckedState w14:val="2610" w14:font="MS Gothic"/>
          </w14:checkbox>
        </w:sdtPr>
        <w:sdtEndPr/>
        <w:sdtContent>
          <w:r w:rsidR="00272215" w:rsidRPr="00B17CAD">
            <w:rPr>
              <w:rFonts w:ascii="Segoe UI Symbol" w:eastAsia="MS Gothic" w:hAnsi="Segoe UI Symbol" w:cs="Segoe UI Symbol"/>
            </w:rPr>
            <w:t>☐</w:t>
          </w:r>
        </w:sdtContent>
      </w:sdt>
      <w:r w:rsidR="00272215" w:rsidRPr="00B17CAD">
        <w:rPr>
          <w:sz w:val="20"/>
        </w:rPr>
        <w:t xml:space="preserve"> Iba pa (tukuyin): </w:t>
      </w:r>
    </w:p>
    <w:tbl>
      <w:tblPr>
        <w:tblW w:w="9630" w:type="dxa"/>
        <w:tblInd w:w="-180" w:type="dxa"/>
        <w:tblLayout w:type="fixed"/>
        <w:tblLook w:val="01E0" w:firstRow="1" w:lastRow="1" w:firstColumn="1" w:lastColumn="1" w:noHBand="0" w:noVBand="0"/>
        <w:tblCaption w:val="CC License"/>
        <w:tblDescription w:val="Creative Commons Attribution License."/>
      </w:tblPr>
      <w:tblGrid>
        <w:gridCol w:w="6120"/>
        <w:gridCol w:w="3510"/>
      </w:tblGrid>
      <w:tr w:rsidR="00B17CAD" w:rsidRPr="00B17CAD" w14:paraId="0A5A7004" w14:textId="77777777" w:rsidTr="008766D7">
        <w:tc>
          <w:tcPr>
            <w:tcW w:w="6120" w:type="dxa"/>
          </w:tcPr>
          <w:p w14:paraId="1BE4661A" w14:textId="2E53BD80" w:rsidR="00272215" w:rsidRPr="00B17CAD" w:rsidRDefault="00272215" w:rsidP="008B2E91">
            <w:pPr>
              <w:spacing w:line="252" w:lineRule="auto"/>
              <w:rPr>
                <w:u w:val="single"/>
              </w:rPr>
            </w:pPr>
            <w:r w:rsidRPr="00B17CAD">
              <w:rPr>
                <w:u w:val="single"/>
              </w:rPr>
              <w:t>X__</w:t>
            </w:r>
            <w:r w:rsidRPr="00B17CAD">
              <w:rPr>
                <w:u w:val="single"/>
              </w:rPr>
              <w:fldChar w:fldCharType="begin">
                <w:ffData>
                  <w:name w:val="Text30"/>
                  <w:enabled/>
                  <w:calcOnExit w:val="0"/>
                  <w:textInput/>
                </w:ffData>
              </w:fldChar>
            </w:r>
            <w:bookmarkStart w:id="5" w:name="Text30"/>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5"/>
            <w:r w:rsidRPr="00B17CAD">
              <w:rPr>
                <w:u w:val="single"/>
              </w:rPr>
              <w:t>_______________________________________________</w:t>
            </w:r>
            <w:r w:rsidR="00017EA6" w:rsidRPr="00B17CAD">
              <w:rPr>
                <w:u w:val="single"/>
              </w:rPr>
              <w:t>______</w:t>
            </w:r>
            <w:r w:rsidRPr="00B17CAD">
              <w:rPr>
                <w:u w:val="single"/>
              </w:rPr>
              <w:t>__</w:t>
            </w:r>
          </w:p>
        </w:tc>
        <w:tc>
          <w:tcPr>
            <w:tcW w:w="3510" w:type="dxa"/>
          </w:tcPr>
          <w:p w14:paraId="242DC139" w14:textId="77777777" w:rsidR="00272215" w:rsidRPr="00B17CAD" w:rsidRDefault="00272215" w:rsidP="008B2E91">
            <w:pPr>
              <w:spacing w:line="252" w:lineRule="auto"/>
              <w:rPr>
                <w:u w:val="single"/>
              </w:rPr>
            </w:pPr>
            <w:r w:rsidRPr="00B17CAD">
              <w:rPr>
                <w:u w:val="single"/>
              </w:rPr>
              <w:t>_</w:t>
            </w:r>
            <w:r w:rsidRPr="00B17CAD">
              <w:rPr>
                <w:u w:val="single"/>
              </w:rPr>
              <w:fldChar w:fldCharType="begin">
                <w:ffData>
                  <w:name w:val="Text29"/>
                  <w:enabled/>
                  <w:calcOnExit w:val="0"/>
                  <w:textInput/>
                </w:ffData>
              </w:fldChar>
            </w:r>
            <w:bookmarkStart w:id="6" w:name="Text29"/>
            <w:r w:rsidRPr="00B17CAD">
              <w:rPr>
                <w:u w:val="single"/>
              </w:rPr>
              <w:instrText xml:space="preserve"> FORMTEXT </w:instrText>
            </w:r>
            <w:r w:rsidRPr="00B17CAD">
              <w:rPr>
                <w:u w:val="single"/>
              </w:rPr>
            </w:r>
            <w:r w:rsidRPr="00B17CAD">
              <w:rPr>
                <w:u w:val="single"/>
              </w:rPr>
              <w:fldChar w:fldCharType="separate"/>
            </w:r>
            <w:r w:rsidRPr="00B17CAD">
              <w:rPr>
                <w:noProof/>
                <w:u w:val="single"/>
              </w:rPr>
              <w:t> </w:t>
            </w:r>
            <w:r w:rsidRPr="00B17CAD">
              <w:rPr>
                <w:noProof/>
                <w:u w:val="single"/>
              </w:rPr>
              <w:t> </w:t>
            </w:r>
            <w:r w:rsidRPr="00B17CAD">
              <w:rPr>
                <w:noProof/>
                <w:u w:val="single"/>
              </w:rPr>
              <w:t> </w:t>
            </w:r>
            <w:r w:rsidRPr="00B17CAD">
              <w:rPr>
                <w:noProof/>
                <w:u w:val="single"/>
              </w:rPr>
              <w:t> </w:t>
            </w:r>
            <w:r w:rsidRPr="00B17CAD">
              <w:rPr>
                <w:noProof/>
                <w:u w:val="single"/>
              </w:rPr>
              <w:t> </w:t>
            </w:r>
            <w:r w:rsidRPr="00B17CAD">
              <w:rPr>
                <w:u w:val="single"/>
              </w:rPr>
              <w:fldChar w:fldCharType="end"/>
            </w:r>
            <w:bookmarkEnd w:id="6"/>
            <w:r w:rsidRPr="00B17CAD">
              <w:rPr>
                <w:u w:val="single"/>
              </w:rPr>
              <w:t>____________________________</w:t>
            </w:r>
          </w:p>
        </w:tc>
      </w:tr>
      <w:tr w:rsidR="00B17CAD" w:rsidRPr="00B17CAD" w14:paraId="11C9D3E4" w14:textId="77777777" w:rsidTr="008766D7">
        <w:tc>
          <w:tcPr>
            <w:tcW w:w="6120" w:type="dxa"/>
          </w:tcPr>
          <w:p w14:paraId="4A8807CB" w14:textId="77777777" w:rsidR="00272215" w:rsidRPr="00B17CAD" w:rsidRDefault="00272215" w:rsidP="008B2E91">
            <w:pPr>
              <w:spacing w:after="120" w:line="252" w:lineRule="auto"/>
              <w:rPr>
                <w:sz w:val="20"/>
              </w:rPr>
            </w:pPr>
            <w:r w:rsidRPr="00B17CAD">
              <w:rPr>
                <w:sz w:val="20"/>
              </w:rPr>
              <w:lastRenderedPageBreak/>
              <w:t>Pirma ng (mga) Taong Humihiling ng Pagdinig para sa Kaukulang Proseso</w:t>
            </w:r>
          </w:p>
        </w:tc>
        <w:tc>
          <w:tcPr>
            <w:tcW w:w="3510" w:type="dxa"/>
          </w:tcPr>
          <w:p w14:paraId="5F9FD561" w14:textId="77777777" w:rsidR="00272215" w:rsidRPr="00B17CAD" w:rsidRDefault="00272215" w:rsidP="008B2E91">
            <w:pPr>
              <w:spacing w:line="252" w:lineRule="auto"/>
              <w:rPr>
                <w:sz w:val="20"/>
              </w:rPr>
            </w:pPr>
            <w:r w:rsidRPr="00B17CAD">
              <w:rPr>
                <w:sz w:val="20"/>
              </w:rPr>
              <w:t>Petsa</w:t>
            </w:r>
          </w:p>
        </w:tc>
      </w:tr>
    </w:tbl>
    <w:p w14:paraId="116C12F3" w14:textId="6937BB91" w:rsidR="00017EA6" w:rsidRPr="00B17CAD" w:rsidRDefault="00017EA6" w:rsidP="008B2E91">
      <w:pPr>
        <w:spacing w:after="480" w:line="252" w:lineRule="auto"/>
        <w:rPr>
          <w:b/>
          <w:iCs/>
        </w:rPr>
      </w:pPr>
    </w:p>
    <w:sectPr w:rsidR="00017EA6" w:rsidRPr="00B17CAD" w:rsidSect="00B748D1">
      <w:headerReference w:type="default" r:id="rId2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B4AF3" w14:textId="77777777" w:rsidR="00FA2D91" w:rsidRDefault="00FA2D91" w:rsidP="006558B5">
      <w:pPr>
        <w:spacing w:after="0" w:line="240" w:lineRule="auto"/>
      </w:pPr>
      <w:r>
        <w:separator/>
      </w:r>
    </w:p>
  </w:endnote>
  <w:endnote w:type="continuationSeparator" w:id="0">
    <w:p w14:paraId="22355DDA" w14:textId="77777777" w:rsidR="00FA2D91" w:rsidRDefault="00FA2D91" w:rsidP="00655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64C0C" w14:textId="42DD105C" w:rsidR="00272215" w:rsidRPr="008930A2" w:rsidRDefault="00272215" w:rsidP="00CD3870">
    <w:pPr>
      <w:pStyle w:val="Footer"/>
      <w:tabs>
        <w:tab w:val="left" w:pos="4950"/>
      </w:tabs>
      <w:rPr>
        <w:sz w:val="20"/>
      </w:rPr>
    </w:pPr>
    <w:proofErr w:type="spellStart"/>
    <w:r>
      <w:rPr>
        <w:sz w:val="20"/>
      </w:rPr>
      <w:t>Kahilingan</w:t>
    </w:r>
    <w:proofErr w:type="spellEnd"/>
    <w:r>
      <w:rPr>
        <w:sz w:val="20"/>
      </w:rPr>
      <w:t xml:space="preserve"> </w:t>
    </w:r>
    <w:proofErr w:type="spellStart"/>
    <w:r>
      <w:rPr>
        <w:sz w:val="20"/>
      </w:rPr>
      <w:t>sa</w:t>
    </w:r>
    <w:proofErr w:type="spellEnd"/>
    <w:r>
      <w:rPr>
        <w:sz w:val="20"/>
      </w:rPr>
      <w:t xml:space="preserve"> </w:t>
    </w:r>
    <w:proofErr w:type="spellStart"/>
    <w:r>
      <w:rPr>
        <w:sz w:val="20"/>
      </w:rPr>
      <w:t>Pagdinig</w:t>
    </w:r>
    <w:proofErr w:type="spellEnd"/>
    <w:r>
      <w:rPr>
        <w:sz w:val="20"/>
      </w:rPr>
      <w:t xml:space="preserve"> para </w:t>
    </w:r>
    <w:proofErr w:type="spellStart"/>
    <w:r>
      <w:rPr>
        <w:sz w:val="20"/>
      </w:rPr>
      <w:t>sa</w:t>
    </w:r>
    <w:proofErr w:type="spellEnd"/>
    <w:r>
      <w:rPr>
        <w:sz w:val="20"/>
      </w:rPr>
      <w:t xml:space="preserve"> </w:t>
    </w:r>
    <w:proofErr w:type="spellStart"/>
    <w:r>
      <w:rPr>
        <w:sz w:val="20"/>
      </w:rPr>
      <w:t>Kaukulang</w:t>
    </w:r>
    <w:proofErr w:type="spellEnd"/>
    <w:r>
      <w:rPr>
        <w:sz w:val="20"/>
      </w:rPr>
      <w:t xml:space="preserve"> </w:t>
    </w:r>
    <w:proofErr w:type="spellStart"/>
    <w:r>
      <w:rPr>
        <w:sz w:val="20"/>
      </w:rPr>
      <w:t>Proseso</w:t>
    </w:r>
    <w:proofErr w:type="spellEnd"/>
    <w:r>
      <w:rPr>
        <w:sz w:val="20"/>
      </w:rPr>
      <w:t xml:space="preserve"> </w:t>
    </w:r>
    <w:proofErr w:type="spellStart"/>
    <w:r>
      <w:rPr>
        <w:sz w:val="20"/>
      </w:rPr>
      <w:t>sa</w:t>
    </w:r>
    <w:proofErr w:type="spellEnd"/>
    <w:r>
      <w:rPr>
        <w:sz w:val="20"/>
      </w:rPr>
      <w:t xml:space="preserve"> </w:t>
    </w:r>
    <w:proofErr w:type="spellStart"/>
    <w:r>
      <w:rPr>
        <w:sz w:val="20"/>
      </w:rPr>
      <w:t>Espesyal</w:t>
    </w:r>
    <w:proofErr w:type="spellEnd"/>
    <w:r>
      <w:rPr>
        <w:sz w:val="20"/>
      </w:rPr>
      <w:t xml:space="preserve"> </w:t>
    </w:r>
    <w:proofErr w:type="spellStart"/>
    <w:r>
      <w:rPr>
        <w:sz w:val="20"/>
      </w:rPr>
      <w:t>na</w:t>
    </w:r>
    <w:proofErr w:type="spellEnd"/>
    <w:r>
      <w:rPr>
        <w:sz w:val="20"/>
      </w:rPr>
      <w:t xml:space="preserve"> </w:t>
    </w:r>
    <w:proofErr w:type="spellStart"/>
    <w:r>
      <w:rPr>
        <w:sz w:val="20"/>
      </w:rPr>
      <w:t>Edukasyon</w:t>
    </w:r>
    <w:proofErr w:type="spellEnd"/>
    <w:r>
      <w:rPr>
        <w:sz w:val="20"/>
      </w:rPr>
      <w:tab/>
    </w:r>
    <w:r>
      <w:rPr>
        <w:sz w:val="20"/>
      </w:rPr>
      <w:tab/>
    </w:r>
    <w:r>
      <w:rPr>
        <w:sz w:val="20"/>
      </w:rPr>
      <w:tab/>
    </w:r>
    <w:proofErr w:type="spellStart"/>
    <w:r>
      <w:rPr>
        <w:sz w:val="20"/>
      </w:rPr>
      <w:t>Pebrero</w:t>
    </w:r>
    <w:proofErr w:type="spellEnd"/>
    <w:r>
      <w:rPr>
        <w:sz w:val="20"/>
      </w:rPr>
      <w:t xml:space="preserve"> 202</w:t>
    </w:r>
    <w:r w:rsidR="00D9707E">
      <w:rPr>
        <w:sz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45EB4" w14:textId="77777777" w:rsidR="00FA2D91" w:rsidRDefault="00FA2D91" w:rsidP="006558B5">
      <w:pPr>
        <w:spacing w:after="0" w:line="240" w:lineRule="auto"/>
      </w:pPr>
      <w:r>
        <w:separator/>
      </w:r>
    </w:p>
  </w:footnote>
  <w:footnote w:type="continuationSeparator" w:id="0">
    <w:p w14:paraId="3280CF6C" w14:textId="77777777" w:rsidR="00FA2D91" w:rsidRDefault="00FA2D91" w:rsidP="00655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51419" w14:textId="77777777" w:rsidR="00FA0AD0" w:rsidRDefault="00B33386">
    <w:pPr>
      <w:pStyle w:val="Header"/>
    </w:pPr>
    <w:r>
      <w:rPr>
        <w:noProof/>
        <w:lang w:bidi="pa-IN"/>
      </w:rPr>
      <w:pict w14:anchorId="250C8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0969610" o:spid="_x0000_s2053" type="#_x0000_t75" style="position:absolute;margin-left:0;margin-top:0;width:446.35pt;height:577.6pt;z-index:-251658240;mso-position-horizontal:center;mso-position-horizontal-relative:margin;mso-position-vertical:center;mso-position-vertical-relative:margin" o:allowincell="f">
          <v:imagedata r:id="rId1" o:title="Letterhead-BetterRes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44708" w14:textId="77777777" w:rsidR="00664E40" w:rsidRDefault="00664E40">
    <w:pPr>
      <w:pStyle w:val="Header"/>
    </w:pPr>
    <w:r>
      <w:t>Tatanggap</w:t>
    </w:r>
  </w:p>
  <w:p w14:paraId="44F5C3E4" w14:textId="77777777" w:rsidR="00664E40" w:rsidRDefault="00664E40">
    <w:pPr>
      <w:pStyle w:val="Header"/>
    </w:pPr>
    <w:r>
      <w:t>Petsa</w:t>
    </w:r>
  </w:p>
  <w:p w14:paraId="2368CE55" w14:textId="77777777" w:rsidR="009D3D83" w:rsidRDefault="00664E40">
    <w:pPr>
      <w:pStyle w:val="Header"/>
    </w:pPr>
    <w:r>
      <w:t>Pahina 2</w:t>
    </w:r>
  </w:p>
  <w:p w14:paraId="06C057D1" w14:textId="77777777" w:rsidR="009D3D83" w:rsidRDefault="009D3D83">
    <w:pPr>
      <w:pStyle w:val="Header"/>
    </w:pPr>
  </w:p>
  <w:p w14:paraId="1BF5A49A" w14:textId="77777777" w:rsidR="009D3D83" w:rsidRDefault="009D3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B29F" w14:textId="77777777" w:rsidR="006558B5" w:rsidRDefault="006B67FC" w:rsidP="00B025C9">
    <w:pPr>
      <w:pStyle w:val="Header"/>
      <w:tabs>
        <w:tab w:val="clear" w:pos="4680"/>
        <w:tab w:val="clear" w:pos="9360"/>
        <w:tab w:val="left" w:pos="8104"/>
      </w:tabs>
      <w:jc w:val="center"/>
    </w:pPr>
    <w:r>
      <w:rPr>
        <w:noProof/>
        <w:color w:val="000000"/>
        <w:sz w:val="26"/>
        <w:szCs w:val="26"/>
      </w:rPr>
      <mc:AlternateContent>
        <mc:Choice Requires="wpg">
          <w:drawing>
            <wp:anchor distT="0" distB="0" distL="114300" distR="114300" simplePos="0" relativeHeight="251657216" behindDoc="0" locked="0" layoutInCell="1" allowOverlap="1" wp14:anchorId="6D07526D" wp14:editId="27BFB0D4">
              <wp:simplePos x="0" y="0"/>
              <wp:positionH relativeFrom="column">
                <wp:posOffset>-695325</wp:posOffset>
              </wp:positionH>
              <wp:positionV relativeFrom="paragraph">
                <wp:posOffset>-628650</wp:posOffset>
              </wp:positionV>
              <wp:extent cx="511708" cy="2879623"/>
              <wp:effectExtent l="0" t="0" r="3810" b="6350"/>
              <wp:wrapNone/>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3" name="Oval 3"/>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Rectangle 4" title="Decorative Line"/>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9A11EA" id="Group 2" o:spid="_x0000_s1026" alt="&quot;&quot;" style="position:absolute;margin-left:-54.75pt;margin-top:-49.5pt;width:40.3pt;height:226.75pt;z-index:251657216;mso-width-relative:margin;mso-height-relative:margin"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">
              <v:oval id="Oval 3"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fbc639 [3204]" stroked="f" strokeweight="1pt">
                <v:stroke joinstyle="miter"/>
              </v:oval>
              <v:rect id="Rectangle 4"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fbc639 [3204]" stroked="f" strokeweight="1pt"/>
            </v:group>
          </w:pict>
        </mc:Fallback>
      </mc:AlternateContent>
    </w:r>
    <w:r w:rsidR="00E406E8">
      <w:rPr>
        <w:noProof/>
      </w:rPr>
      <w:drawing>
        <wp:inline distT="0" distB="0" distL="0" distR="0" wp14:anchorId="7B1D624B" wp14:editId="3150DCC5">
          <wp:extent cx="5734785" cy="856685"/>
          <wp:effectExtent l="0" t="0" r="0" b="635"/>
          <wp:docPr id="5" name="Picture 5" title="OSPI Letterhead: On the left: Old Capitol Building, PO Box 47200, Olympia, WA 98504-7200, k12.wa.us. On the right, the OSPI logo, Washington Office of Superintendent of Public Instruction, Chris Reykdal, Superinten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2.png"/>
                  <pic:cNvPicPr/>
                </pic:nvPicPr>
                <pic:blipFill>
                  <a:blip r:embed="rId1">
                    <a:extLst>
                      <a:ext uri="{28A0092B-C50C-407E-A947-70E740481C1C}">
                        <a14:useLocalDpi xmlns:a14="http://schemas.microsoft.com/office/drawing/2010/main" val="0"/>
                      </a:ext>
                    </a:extLst>
                  </a:blip>
                  <a:stretch>
                    <a:fillRect/>
                  </a:stretch>
                </pic:blipFill>
                <pic:spPr>
                  <a:xfrm>
                    <a:off x="0" y="0"/>
                    <a:ext cx="5734785" cy="8566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72C2F" w14:textId="4D83A1D3" w:rsidR="00272215" w:rsidRPr="00A3179C" w:rsidRDefault="00272215" w:rsidP="007B0171">
    <w:pPr>
      <w:spacing w:after="240"/>
      <w:rPr>
        <w:b/>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6AF4" w14:textId="77777777" w:rsidR="00591936" w:rsidRPr="00591936" w:rsidRDefault="00591936" w:rsidP="005919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9D2"/>
    <w:multiLevelType w:val="hybridMultilevel"/>
    <w:tmpl w:val="2A84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501DB8"/>
    <w:multiLevelType w:val="hybridMultilevel"/>
    <w:tmpl w:val="E36A054E"/>
    <w:lvl w:ilvl="0" w:tplc="297CECE6">
      <w:numFmt w:val="bullet"/>
      <w:lvlText w:val=""/>
      <w:lvlJc w:val="left"/>
      <w:pPr>
        <w:ind w:left="720" w:hanging="360"/>
      </w:pPr>
      <w:rPr>
        <w:rFonts w:ascii="Symbol" w:eastAsiaTheme="minorHAnsi" w:hAnsi="Symbol" w:cs="Open Sans"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15:restartNumberingAfterBreak="0">
    <w:nsid w:val="3D2A31D8"/>
    <w:multiLevelType w:val="hybridMultilevel"/>
    <w:tmpl w:val="4B600510"/>
    <w:lvl w:ilvl="0" w:tplc="04090001">
      <w:start w:val="1"/>
      <w:numFmt w:val="bullet"/>
      <w:lvlText w:val=""/>
      <w:lvlJc w:val="left"/>
      <w:pPr>
        <w:ind w:left="871" w:hanging="360"/>
      </w:pPr>
      <w:rPr>
        <w:rFonts w:ascii="Symbol" w:hAnsi="Symbol" w:hint="default"/>
      </w:rPr>
    </w:lvl>
    <w:lvl w:ilvl="1" w:tplc="04090003">
      <w:start w:val="1"/>
      <w:numFmt w:val="bullet"/>
      <w:lvlText w:val="o"/>
      <w:lvlJc w:val="left"/>
      <w:pPr>
        <w:ind w:left="1591" w:hanging="360"/>
      </w:pPr>
      <w:rPr>
        <w:rFonts w:ascii="Courier New" w:hAnsi="Courier New" w:cs="Courier New" w:hint="default"/>
      </w:rPr>
    </w:lvl>
    <w:lvl w:ilvl="2" w:tplc="04090005">
      <w:start w:val="1"/>
      <w:numFmt w:val="bullet"/>
      <w:lvlText w:val=""/>
      <w:lvlJc w:val="left"/>
      <w:pPr>
        <w:ind w:left="2311" w:hanging="360"/>
      </w:pPr>
      <w:rPr>
        <w:rFonts w:ascii="Wingdings" w:hAnsi="Wingdings" w:hint="default"/>
      </w:rPr>
    </w:lvl>
    <w:lvl w:ilvl="3" w:tplc="04090001">
      <w:start w:val="1"/>
      <w:numFmt w:val="bullet"/>
      <w:lvlText w:val=""/>
      <w:lvlJc w:val="left"/>
      <w:pPr>
        <w:ind w:left="3031" w:hanging="360"/>
      </w:pPr>
      <w:rPr>
        <w:rFonts w:ascii="Symbol" w:hAnsi="Symbol" w:hint="default"/>
      </w:rPr>
    </w:lvl>
    <w:lvl w:ilvl="4" w:tplc="04090003">
      <w:start w:val="1"/>
      <w:numFmt w:val="bullet"/>
      <w:lvlText w:val="o"/>
      <w:lvlJc w:val="left"/>
      <w:pPr>
        <w:ind w:left="3751" w:hanging="360"/>
      </w:pPr>
      <w:rPr>
        <w:rFonts w:ascii="Courier New" w:hAnsi="Courier New" w:cs="Courier New" w:hint="default"/>
      </w:rPr>
    </w:lvl>
    <w:lvl w:ilvl="5" w:tplc="04090005">
      <w:start w:val="1"/>
      <w:numFmt w:val="bullet"/>
      <w:lvlText w:val=""/>
      <w:lvlJc w:val="left"/>
      <w:pPr>
        <w:ind w:left="4471" w:hanging="360"/>
      </w:pPr>
      <w:rPr>
        <w:rFonts w:ascii="Wingdings" w:hAnsi="Wingdings" w:hint="default"/>
      </w:rPr>
    </w:lvl>
    <w:lvl w:ilvl="6" w:tplc="04090001">
      <w:start w:val="1"/>
      <w:numFmt w:val="bullet"/>
      <w:lvlText w:val=""/>
      <w:lvlJc w:val="left"/>
      <w:pPr>
        <w:ind w:left="5191" w:hanging="360"/>
      </w:pPr>
      <w:rPr>
        <w:rFonts w:ascii="Symbol" w:hAnsi="Symbol" w:hint="default"/>
      </w:rPr>
    </w:lvl>
    <w:lvl w:ilvl="7" w:tplc="04090003">
      <w:start w:val="1"/>
      <w:numFmt w:val="bullet"/>
      <w:lvlText w:val="o"/>
      <w:lvlJc w:val="left"/>
      <w:pPr>
        <w:ind w:left="5911" w:hanging="360"/>
      </w:pPr>
      <w:rPr>
        <w:rFonts w:ascii="Courier New" w:hAnsi="Courier New" w:cs="Courier New" w:hint="default"/>
      </w:rPr>
    </w:lvl>
    <w:lvl w:ilvl="8" w:tplc="04090005">
      <w:start w:val="1"/>
      <w:numFmt w:val="bullet"/>
      <w:lvlText w:val=""/>
      <w:lvlJc w:val="left"/>
      <w:pPr>
        <w:ind w:left="6631" w:hanging="360"/>
      </w:pPr>
      <w:rPr>
        <w:rFonts w:ascii="Wingdings" w:hAnsi="Wingdings" w:hint="default"/>
      </w:rPr>
    </w:lvl>
  </w:abstractNum>
  <w:abstractNum w:abstractNumId="3" w15:restartNumberingAfterBreak="0">
    <w:nsid w:val="49593146"/>
    <w:multiLevelType w:val="hybridMultilevel"/>
    <w:tmpl w:val="5AB65F74"/>
    <w:lvl w:ilvl="0" w:tplc="92C89060">
      <w:start w:val="1"/>
      <w:numFmt w:val="upperRoman"/>
      <w:lvlText w:val="%1."/>
      <w:lvlJc w:val="left"/>
      <w:pPr>
        <w:ind w:left="1080" w:hanging="720"/>
      </w:pPr>
      <w:rPr>
        <w:rFonts w:ascii="Segoe UI" w:hAnsi="Segoe UI" w:cs="Segoe UI" w:hint="default"/>
        <w:b/>
        <w:color w:val="auto"/>
        <w:sz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68212BC"/>
    <w:multiLevelType w:val="hybridMultilevel"/>
    <w:tmpl w:val="3DC8ADCA"/>
    <w:lvl w:ilvl="0" w:tplc="2E9218A2">
      <w:start w:val="2"/>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C24D0"/>
    <w:multiLevelType w:val="hybridMultilevel"/>
    <w:tmpl w:val="FC920B0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num w:numId="1" w16cid:durableId="57435921">
    <w:abstractNumId w:val="2"/>
  </w:num>
  <w:num w:numId="2" w16cid:durableId="302539969">
    <w:abstractNumId w:val="0"/>
  </w:num>
  <w:num w:numId="3" w16cid:durableId="1501920966">
    <w:abstractNumId w:val="5"/>
  </w:num>
  <w:num w:numId="4" w16cid:durableId="202715790">
    <w:abstractNumId w:val="1"/>
  </w:num>
  <w:num w:numId="5" w16cid:durableId="138957134">
    <w:abstractNumId w:val="3"/>
  </w:num>
  <w:num w:numId="6" w16cid:durableId="16053785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59F"/>
    <w:rsid w:val="00010E36"/>
    <w:rsid w:val="0001734E"/>
    <w:rsid w:val="00017EA6"/>
    <w:rsid w:val="000E2A56"/>
    <w:rsid w:val="000F5F51"/>
    <w:rsid w:val="001100AB"/>
    <w:rsid w:val="00112A76"/>
    <w:rsid w:val="001363B8"/>
    <w:rsid w:val="0014519C"/>
    <w:rsid w:val="001705DE"/>
    <w:rsid w:val="0018513C"/>
    <w:rsid w:val="00195F75"/>
    <w:rsid w:val="001E4008"/>
    <w:rsid w:val="002142AA"/>
    <w:rsid w:val="00244BAC"/>
    <w:rsid w:val="00256D1B"/>
    <w:rsid w:val="00272215"/>
    <w:rsid w:val="002F0789"/>
    <w:rsid w:val="003C27AD"/>
    <w:rsid w:val="003C629B"/>
    <w:rsid w:val="0042580A"/>
    <w:rsid w:val="00491D0E"/>
    <w:rsid w:val="004B7584"/>
    <w:rsid w:val="004C26FC"/>
    <w:rsid w:val="004C5638"/>
    <w:rsid w:val="004E353A"/>
    <w:rsid w:val="00525FB7"/>
    <w:rsid w:val="00532598"/>
    <w:rsid w:val="0053735F"/>
    <w:rsid w:val="0056450F"/>
    <w:rsid w:val="00591936"/>
    <w:rsid w:val="005D227F"/>
    <w:rsid w:val="005D3E57"/>
    <w:rsid w:val="005F2353"/>
    <w:rsid w:val="005F70D1"/>
    <w:rsid w:val="0064519B"/>
    <w:rsid w:val="0064726C"/>
    <w:rsid w:val="006558B5"/>
    <w:rsid w:val="00664E40"/>
    <w:rsid w:val="00671E09"/>
    <w:rsid w:val="00682FFA"/>
    <w:rsid w:val="00686774"/>
    <w:rsid w:val="006A12CB"/>
    <w:rsid w:val="006B67FC"/>
    <w:rsid w:val="006B6A1A"/>
    <w:rsid w:val="006C5E97"/>
    <w:rsid w:val="006E09E2"/>
    <w:rsid w:val="0071756F"/>
    <w:rsid w:val="00765D97"/>
    <w:rsid w:val="007B0171"/>
    <w:rsid w:val="007D2D2D"/>
    <w:rsid w:val="00826337"/>
    <w:rsid w:val="0083522E"/>
    <w:rsid w:val="008379E4"/>
    <w:rsid w:val="008B2E91"/>
    <w:rsid w:val="009235B9"/>
    <w:rsid w:val="00952539"/>
    <w:rsid w:val="00960478"/>
    <w:rsid w:val="00985418"/>
    <w:rsid w:val="00985A98"/>
    <w:rsid w:val="009B0FCA"/>
    <w:rsid w:val="009C6589"/>
    <w:rsid w:val="009D3D83"/>
    <w:rsid w:val="00A8359F"/>
    <w:rsid w:val="00A90134"/>
    <w:rsid w:val="00AD649D"/>
    <w:rsid w:val="00AE7B2E"/>
    <w:rsid w:val="00B025C9"/>
    <w:rsid w:val="00B17CAD"/>
    <w:rsid w:val="00B27BA9"/>
    <w:rsid w:val="00B33386"/>
    <w:rsid w:val="00B524AE"/>
    <w:rsid w:val="00B704DA"/>
    <w:rsid w:val="00B748D1"/>
    <w:rsid w:val="00BB3DC2"/>
    <w:rsid w:val="00BF5CBB"/>
    <w:rsid w:val="00C2166E"/>
    <w:rsid w:val="00C227B4"/>
    <w:rsid w:val="00C362DF"/>
    <w:rsid w:val="00D0324D"/>
    <w:rsid w:val="00D66FE7"/>
    <w:rsid w:val="00D86334"/>
    <w:rsid w:val="00D87FF1"/>
    <w:rsid w:val="00D951CA"/>
    <w:rsid w:val="00D9707E"/>
    <w:rsid w:val="00DA4263"/>
    <w:rsid w:val="00DE4DA2"/>
    <w:rsid w:val="00DF08C4"/>
    <w:rsid w:val="00E02BBA"/>
    <w:rsid w:val="00E2672D"/>
    <w:rsid w:val="00E406E8"/>
    <w:rsid w:val="00EC5540"/>
    <w:rsid w:val="00F3071D"/>
    <w:rsid w:val="00F43FAF"/>
    <w:rsid w:val="00F55CE6"/>
    <w:rsid w:val="00F63EAF"/>
    <w:rsid w:val="00F700E0"/>
    <w:rsid w:val="00F8453D"/>
    <w:rsid w:val="00FA0AD0"/>
    <w:rsid w:val="00FA2D91"/>
    <w:rsid w:val="00FD60F4"/>
    <w:rsid w:val="00FE7BF5"/>
    <w:rsid w:val="00FF125F"/>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2125341"/>
  <w14:defaultImageDpi w14:val="330"/>
  <w15:chartTrackingRefBased/>
  <w15:docId w15:val="{A52693C1-026C-459D-AC25-FF9ED196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D66F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6A12CB"/>
    <w:pPr>
      <w:keepNext/>
      <w:keepLines/>
      <w:spacing w:before="40" w:after="0"/>
      <w:outlineLvl w:val="2"/>
    </w:pPr>
    <w:rPr>
      <w:rFonts w:ascii="Segoe UI Semibold" w:eastAsiaTheme="majorEastAsia" w:hAnsi="Segoe UI Semibold" w:cs="Segoe UI Semibold"/>
      <w:color w:val="0D5761" w:themeColor="accent2"/>
      <w:sz w:val="24"/>
      <w:szCs w:val="24"/>
    </w:rPr>
  </w:style>
  <w:style w:type="paragraph" w:styleId="Heading4">
    <w:name w:val="heading 4"/>
    <w:basedOn w:val="Normal"/>
    <w:next w:val="Normal"/>
    <w:link w:val="Heading4Char"/>
    <w:uiPriority w:val="9"/>
    <w:unhideWhenUsed/>
    <w:qFormat/>
    <w:rsid w:val="00D66FE7"/>
    <w:pPr>
      <w:keepNext/>
      <w:keepLines/>
      <w:spacing w:before="40" w:after="0"/>
      <w:outlineLvl w:val="3"/>
    </w:pPr>
    <w:rPr>
      <w:rFonts w:eastAsiaTheme="majorEastAsia" w:cstheme="majorBidi"/>
      <w:i/>
      <w:iCs/>
      <w:color w:val="40403D" w:themeColor="text1"/>
    </w:rPr>
  </w:style>
  <w:style w:type="paragraph" w:styleId="Heading5">
    <w:name w:val="heading 5"/>
    <w:basedOn w:val="Normal"/>
    <w:next w:val="Normal"/>
    <w:link w:val="Heading5Char"/>
    <w:uiPriority w:val="9"/>
    <w:unhideWhenUsed/>
    <w:qFormat/>
    <w:rsid w:val="00D66FE7"/>
    <w:pPr>
      <w:keepNext/>
      <w:keepLines/>
      <w:spacing w:before="40" w:after="0"/>
      <w:outlineLvl w:val="4"/>
    </w:pPr>
    <w:rPr>
      <w:rFonts w:eastAsiaTheme="majorEastAsia" w:cstheme="majorBidi"/>
      <w:color w:val="0D576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D66F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6A12CB"/>
    <w:rPr>
      <w:rFonts w:ascii="Segoe UI Semibold" w:eastAsiaTheme="majorEastAsia" w:hAnsi="Segoe UI Semibold" w:cs="Segoe UI Semibold"/>
      <w:color w:val="0D5761" w:themeColor="accent2"/>
      <w:sz w:val="24"/>
      <w:szCs w:val="24"/>
    </w:rPr>
  </w:style>
  <w:style w:type="paragraph" w:styleId="Title">
    <w:name w:val="Title"/>
    <w:basedOn w:val="Normal"/>
    <w:next w:val="Normal"/>
    <w:link w:val="TitleChar"/>
    <w:uiPriority w:val="10"/>
    <w:qFormat/>
    <w:rsid w:val="00A90134"/>
    <w:rPr>
      <w:rFonts w:ascii="Segoe UI Semibold" w:hAnsi="Segoe UI Semibold" w:cs="Segoe UI Semibold"/>
      <w:color w:val="40403D" w:themeColor="text2"/>
      <w:sz w:val="44"/>
      <w:szCs w:val="44"/>
    </w:rPr>
  </w:style>
  <w:style w:type="character" w:customStyle="1" w:styleId="TitleChar">
    <w:name w:val="Title Char"/>
    <w:basedOn w:val="DefaultParagraphFont"/>
    <w:link w:val="Title"/>
    <w:uiPriority w:val="10"/>
    <w:rsid w:val="00A90134"/>
    <w:rPr>
      <w:rFonts w:ascii="Segoe UI Semibold" w:hAnsi="Segoe UI Semibold" w:cs="Segoe UI Semibold"/>
      <w:color w:val="40403D" w:themeColor="text2"/>
      <w:sz w:val="44"/>
      <w:szCs w:val="44"/>
    </w:rPr>
  </w:style>
  <w:style w:type="paragraph" w:styleId="Header">
    <w:name w:val="header"/>
    <w:basedOn w:val="Normal"/>
    <w:link w:val="HeaderChar"/>
    <w:uiPriority w:val="99"/>
    <w:unhideWhenUsed/>
    <w:rsid w:val="00655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8B5"/>
  </w:style>
  <w:style w:type="paragraph" w:styleId="Footer">
    <w:name w:val="footer"/>
    <w:basedOn w:val="Normal"/>
    <w:link w:val="FooterChar"/>
    <w:unhideWhenUsed/>
    <w:rsid w:val="006558B5"/>
    <w:pPr>
      <w:tabs>
        <w:tab w:val="center" w:pos="4680"/>
        <w:tab w:val="right" w:pos="9360"/>
      </w:tabs>
      <w:spacing w:after="0" w:line="240" w:lineRule="auto"/>
    </w:pPr>
  </w:style>
  <w:style w:type="character" w:customStyle="1" w:styleId="FooterChar">
    <w:name w:val="Footer Char"/>
    <w:basedOn w:val="DefaultParagraphFont"/>
    <w:link w:val="Footer"/>
    <w:rsid w:val="006558B5"/>
  </w:style>
  <w:style w:type="paragraph" w:styleId="NormalWeb">
    <w:name w:val="Normal (Web)"/>
    <w:basedOn w:val="Normal"/>
    <w:uiPriority w:val="99"/>
    <w:semiHidden/>
    <w:unhideWhenUsed/>
    <w:rsid w:val="00532598"/>
    <w:pPr>
      <w:spacing w:before="100" w:beforeAutospacing="1" w:after="100" w:afterAutospacing="1" w:line="240" w:lineRule="auto"/>
    </w:pPr>
    <w:rPr>
      <w:rFonts w:ascii="Times New Roman" w:eastAsia="Times New Roman" w:hAnsi="Times New Roman" w:cs="Times New Roman"/>
      <w:sz w:val="24"/>
      <w:szCs w:val="24"/>
      <w:lang w:bidi="pa-IN"/>
    </w:rPr>
  </w:style>
  <w:style w:type="character" w:customStyle="1" w:styleId="Heading4Char">
    <w:name w:val="Heading 4 Char"/>
    <w:basedOn w:val="DefaultParagraphFont"/>
    <w:link w:val="Heading4"/>
    <w:uiPriority w:val="9"/>
    <w:rsid w:val="00D66FE7"/>
    <w:rPr>
      <w:rFonts w:eastAsiaTheme="majorEastAsia" w:cstheme="majorBidi"/>
      <w:i/>
      <w:iCs/>
      <w:color w:val="40403D" w:themeColor="text1"/>
    </w:rPr>
  </w:style>
  <w:style w:type="character" w:customStyle="1" w:styleId="Heading5Char">
    <w:name w:val="Heading 5 Char"/>
    <w:basedOn w:val="DefaultParagraphFont"/>
    <w:link w:val="Heading5"/>
    <w:uiPriority w:val="9"/>
    <w:rsid w:val="00D66FE7"/>
    <w:rPr>
      <w:rFonts w:eastAsiaTheme="majorEastAsia" w:cstheme="majorBidi"/>
      <w:color w:val="0D5761" w:themeColor="accent2"/>
      <w:sz w:val="20"/>
    </w:rPr>
  </w:style>
  <w:style w:type="character" w:styleId="Hyperlink">
    <w:name w:val="Hyperlink"/>
    <w:basedOn w:val="DefaultParagraphFont"/>
    <w:unhideWhenUsed/>
    <w:rsid w:val="00591936"/>
    <w:rPr>
      <w:color w:val="0563C1"/>
      <w:u w:val="single"/>
    </w:rPr>
  </w:style>
  <w:style w:type="paragraph" w:styleId="BodyText">
    <w:name w:val="Body Text"/>
    <w:basedOn w:val="Normal"/>
    <w:link w:val="BodyTextChar"/>
    <w:uiPriority w:val="1"/>
    <w:unhideWhenUsed/>
    <w:qFormat/>
    <w:rsid w:val="00591936"/>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591936"/>
    <w:rPr>
      <w:rFonts w:ascii="Times New Roman" w:eastAsia="Times New Roman" w:hAnsi="Times New Roman" w:cs="Times New Roman"/>
      <w:sz w:val="23"/>
      <w:szCs w:val="23"/>
    </w:rPr>
  </w:style>
  <w:style w:type="paragraph" w:styleId="BodyText3">
    <w:name w:val="Body Text 3"/>
    <w:basedOn w:val="Normal"/>
    <w:link w:val="BodyText3Char"/>
    <w:uiPriority w:val="99"/>
    <w:semiHidden/>
    <w:unhideWhenUsed/>
    <w:rsid w:val="00195F75"/>
    <w:pPr>
      <w:spacing w:after="120"/>
    </w:pPr>
    <w:rPr>
      <w:sz w:val="16"/>
      <w:szCs w:val="16"/>
    </w:rPr>
  </w:style>
  <w:style w:type="character" w:customStyle="1" w:styleId="BodyText3Char">
    <w:name w:val="Body Text 3 Char"/>
    <w:basedOn w:val="DefaultParagraphFont"/>
    <w:link w:val="BodyText3"/>
    <w:uiPriority w:val="99"/>
    <w:semiHidden/>
    <w:rsid w:val="00195F75"/>
    <w:rPr>
      <w:sz w:val="16"/>
      <w:szCs w:val="16"/>
    </w:rPr>
  </w:style>
  <w:style w:type="table" w:styleId="TableGrid">
    <w:name w:val="Table Grid"/>
    <w:basedOn w:val="TableNormal"/>
    <w:uiPriority w:val="39"/>
    <w:rsid w:val="002722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72215"/>
  </w:style>
  <w:style w:type="character" w:customStyle="1" w:styleId="UnresolvedMention1">
    <w:name w:val="Unresolved Mention1"/>
    <w:basedOn w:val="DefaultParagraphFont"/>
    <w:uiPriority w:val="99"/>
    <w:semiHidden/>
    <w:unhideWhenUsed/>
    <w:rsid w:val="00017EA6"/>
    <w:rPr>
      <w:color w:val="605E5C"/>
      <w:shd w:val="clear" w:color="auto" w:fill="E1DFDD"/>
    </w:rPr>
  </w:style>
  <w:style w:type="character" w:styleId="FollowedHyperlink">
    <w:name w:val="FollowedHyperlink"/>
    <w:basedOn w:val="DefaultParagraphFont"/>
    <w:uiPriority w:val="99"/>
    <w:semiHidden/>
    <w:unhideWhenUsed/>
    <w:rsid w:val="00112A76"/>
    <w:rPr>
      <w:color w:val="C490AA" w:themeColor="followedHyperlink"/>
      <w:u w:val="single"/>
    </w:rPr>
  </w:style>
  <w:style w:type="character" w:styleId="CommentReference">
    <w:name w:val="annotation reference"/>
    <w:basedOn w:val="DefaultParagraphFont"/>
    <w:uiPriority w:val="99"/>
    <w:semiHidden/>
    <w:unhideWhenUsed/>
    <w:rsid w:val="00DA4263"/>
    <w:rPr>
      <w:sz w:val="16"/>
      <w:szCs w:val="16"/>
    </w:rPr>
  </w:style>
  <w:style w:type="paragraph" w:styleId="CommentText">
    <w:name w:val="annotation text"/>
    <w:basedOn w:val="Normal"/>
    <w:link w:val="CommentTextChar"/>
    <w:uiPriority w:val="99"/>
    <w:semiHidden/>
    <w:unhideWhenUsed/>
    <w:rsid w:val="00DA4263"/>
    <w:pPr>
      <w:spacing w:line="240" w:lineRule="auto"/>
    </w:pPr>
    <w:rPr>
      <w:sz w:val="20"/>
      <w:szCs w:val="20"/>
    </w:rPr>
  </w:style>
  <w:style w:type="character" w:customStyle="1" w:styleId="CommentTextChar">
    <w:name w:val="Comment Text Char"/>
    <w:basedOn w:val="DefaultParagraphFont"/>
    <w:link w:val="CommentText"/>
    <w:uiPriority w:val="99"/>
    <w:semiHidden/>
    <w:rsid w:val="00DA4263"/>
    <w:rPr>
      <w:sz w:val="20"/>
      <w:szCs w:val="20"/>
    </w:rPr>
  </w:style>
  <w:style w:type="paragraph" w:styleId="CommentSubject">
    <w:name w:val="annotation subject"/>
    <w:basedOn w:val="CommentText"/>
    <w:next w:val="CommentText"/>
    <w:link w:val="CommentSubjectChar"/>
    <w:uiPriority w:val="99"/>
    <w:semiHidden/>
    <w:unhideWhenUsed/>
    <w:rsid w:val="00DA4263"/>
    <w:rPr>
      <w:b/>
      <w:bCs/>
    </w:rPr>
  </w:style>
  <w:style w:type="character" w:customStyle="1" w:styleId="CommentSubjectChar">
    <w:name w:val="Comment Subject Char"/>
    <w:basedOn w:val="CommentTextChar"/>
    <w:link w:val="CommentSubject"/>
    <w:uiPriority w:val="99"/>
    <w:semiHidden/>
    <w:rsid w:val="00DA4263"/>
    <w:rPr>
      <w:b/>
      <w:bCs/>
      <w:sz w:val="20"/>
      <w:szCs w:val="20"/>
    </w:rPr>
  </w:style>
  <w:style w:type="paragraph" w:styleId="BalloonText">
    <w:name w:val="Balloon Text"/>
    <w:basedOn w:val="Normal"/>
    <w:link w:val="BalloonTextChar"/>
    <w:uiPriority w:val="99"/>
    <w:semiHidden/>
    <w:unhideWhenUsed/>
    <w:rsid w:val="00DA4263"/>
    <w:pPr>
      <w:spacing w:after="0" w:line="240" w:lineRule="auto"/>
    </w:pPr>
    <w:rPr>
      <w:sz w:val="18"/>
      <w:szCs w:val="18"/>
    </w:rPr>
  </w:style>
  <w:style w:type="character" w:customStyle="1" w:styleId="BalloonTextChar">
    <w:name w:val="Balloon Text Char"/>
    <w:basedOn w:val="DefaultParagraphFont"/>
    <w:link w:val="BalloonText"/>
    <w:uiPriority w:val="99"/>
    <w:semiHidden/>
    <w:rsid w:val="00DA4263"/>
    <w:rPr>
      <w:sz w:val="18"/>
      <w:szCs w:val="18"/>
    </w:rPr>
  </w:style>
  <w:style w:type="character" w:styleId="UnresolvedMention">
    <w:name w:val="Unresolved Mention"/>
    <w:basedOn w:val="DefaultParagraphFont"/>
    <w:uiPriority w:val="99"/>
    <w:semiHidden/>
    <w:unhideWhenUsed/>
    <w:rsid w:val="00F84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94539">
      <w:bodyDiv w:val="1"/>
      <w:marLeft w:val="0"/>
      <w:marRight w:val="0"/>
      <w:marTop w:val="0"/>
      <w:marBottom w:val="0"/>
      <w:divBdr>
        <w:top w:val="none" w:sz="0" w:space="0" w:color="auto"/>
        <w:left w:val="none" w:sz="0" w:space="0" w:color="auto"/>
        <w:bottom w:val="none" w:sz="0" w:space="0" w:color="auto"/>
        <w:right w:val="none" w:sz="0" w:space="0" w:color="auto"/>
      </w:divBdr>
    </w:div>
    <w:div w:id="834951888">
      <w:bodyDiv w:val="1"/>
      <w:marLeft w:val="0"/>
      <w:marRight w:val="0"/>
      <w:marTop w:val="0"/>
      <w:marBottom w:val="0"/>
      <w:divBdr>
        <w:top w:val="none" w:sz="0" w:space="0" w:color="auto"/>
        <w:left w:val="none" w:sz="0" w:space="0" w:color="auto"/>
        <w:bottom w:val="none" w:sz="0" w:space="0" w:color="auto"/>
        <w:right w:val="none" w:sz="0" w:space="0" w:color="auto"/>
      </w:divBdr>
    </w:div>
    <w:div w:id="898394770">
      <w:bodyDiv w:val="1"/>
      <w:marLeft w:val="0"/>
      <w:marRight w:val="0"/>
      <w:marTop w:val="0"/>
      <w:marBottom w:val="0"/>
      <w:divBdr>
        <w:top w:val="none" w:sz="0" w:space="0" w:color="auto"/>
        <w:left w:val="none" w:sz="0" w:space="0" w:color="auto"/>
        <w:bottom w:val="none" w:sz="0" w:space="0" w:color="auto"/>
        <w:right w:val="none" w:sz="0" w:space="0" w:color="auto"/>
      </w:divBdr>
    </w:div>
    <w:div w:id="1312709242">
      <w:bodyDiv w:val="1"/>
      <w:marLeft w:val="0"/>
      <w:marRight w:val="0"/>
      <w:marTop w:val="0"/>
      <w:marBottom w:val="0"/>
      <w:divBdr>
        <w:top w:val="none" w:sz="0" w:space="0" w:color="auto"/>
        <w:left w:val="none" w:sz="0" w:space="0" w:color="auto"/>
        <w:bottom w:val="none" w:sz="0" w:space="0" w:color="auto"/>
        <w:right w:val="none" w:sz="0" w:space="0" w:color="auto"/>
      </w:divBdr>
    </w:div>
    <w:div w:id="1399982261">
      <w:bodyDiv w:val="1"/>
      <w:marLeft w:val="0"/>
      <w:marRight w:val="0"/>
      <w:marTop w:val="0"/>
      <w:marBottom w:val="0"/>
      <w:divBdr>
        <w:top w:val="none" w:sz="0" w:space="0" w:color="auto"/>
        <w:left w:val="none" w:sz="0" w:space="0" w:color="auto"/>
        <w:bottom w:val="none" w:sz="0" w:space="0" w:color="auto"/>
        <w:right w:val="none" w:sz="0" w:space="0" w:color="auto"/>
      </w:divBdr>
    </w:div>
    <w:div w:id="143760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oah.ospi@oah.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k12.wa.us/sites/default/files/public/specialed/pubdocs/wac_392-172a.pdf" TargetMode="External"/><Relationship Id="rId20" Type="http://schemas.openxmlformats.org/officeDocument/2006/relationships/hyperlink" Target="http://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ospi.k12.wa.us/student-success/special-education/family-engagement-and-guidance/parent-and-student-rights-procedural-safeguards" TargetMode="Externa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www.k12.wa.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spi.k12.wa.us/student-success/special-education/dispute-resolution/request-due-process-hearing"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D94C3004867F4181F55BB3ADD5DB7F" ma:contentTypeVersion="13" ma:contentTypeDescription="Create a new document." ma:contentTypeScope="" ma:versionID="f6cb5ceb48f998ab34e6fb90de86da89">
  <xsd:schema xmlns:xsd="http://www.w3.org/2001/XMLSchema" xmlns:xs="http://www.w3.org/2001/XMLSchema" xmlns:p="http://schemas.microsoft.com/office/2006/metadata/properties" xmlns:ns2="3aa5de09-6d45-497a-a459-a7dbf93d85f4" xmlns:ns3="19bcd500-6145-4ade-96a3-a8deee3baad5" targetNamespace="http://schemas.microsoft.com/office/2006/metadata/properties" ma:root="true" ma:fieldsID="102b882d2a61fd899b23455a0c2d2429" ns2:_="" ns3:_="">
    <xsd:import namespace="3aa5de09-6d45-497a-a459-a7dbf93d85f4"/>
    <xsd:import namespace="19bcd500-6145-4ade-96a3-a8deee3baa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5de09-6d45-497a-a459-a7dbf93d8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bcd500-6145-4ade-96a3-a8deee3baa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F9784C-520D-4E36-9972-C37EAC68B5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5de09-6d45-497a-a459-a7dbf93d85f4"/>
    <ds:schemaRef ds:uri="19bcd500-6145-4ade-96a3-a8deee3ba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F95296-9E9F-4BDD-8DBD-6AD0D597DC10}">
  <ds:schemaRefs>
    <ds:schemaRef ds:uri="http://schemas.openxmlformats.org/officeDocument/2006/bibliography"/>
  </ds:schemaRefs>
</ds:datastoreItem>
</file>

<file path=customXml/itemProps3.xml><?xml version="1.0" encoding="utf-8"?>
<ds:datastoreItem xmlns:ds="http://schemas.openxmlformats.org/officeDocument/2006/customXml" ds:itemID="{4BB52078-35B2-4FFD-9E7A-08969B3AEB33}">
  <ds:schemaRefs>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 ds:uri="3aa5de09-6d45-497a-a459-a7dbf93d85f4"/>
    <ds:schemaRef ds:uri="http://schemas.microsoft.com/office/2006/documentManagement/types"/>
    <ds:schemaRef ds:uri="http://schemas.microsoft.com/office/infopath/2007/PartnerControls"/>
    <ds:schemaRef ds:uri="19bcd500-6145-4ade-96a3-a8deee3baad5"/>
    <ds:schemaRef ds:uri="http://purl.org/dc/dcmitype/"/>
  </ds:schemaRefs>
</ds:datastoreItem>
</file>

<file path=customXml/itemProps4.xml><?xml version="1.0" encoding="utf-8"?>
<ds:datastoreItem xmlns:ds="http://schemas.openxmlformats.org/officeDocument/2006/customXml" ds:itemID="{571DD0C5-6269-4579-B77D-938238B146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901</Words>
  <Characters>5137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KAHILINGAN SA PAGDINIG PARA SA KAUKULANG PROSESO SA ESPESYAL NA EDUKASYON</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KAHILINGAN SA PAGDINIG PARA SA KAUKULANG PROSESO SA ESPESYAL NA EDUKASYON</dc:title>
  <dc:subject>KAHILINGAN SA PAGDINIG PARA SA KAUKULANG PROSESO SA ESPESYAL NA EDUKASYON</dc:subject>
  <dc:creator>OSPI, Special Education</dc:creator>
  <cp:keywords>KAHILINGAN SA PAGDINIG PARA SA KAUKULANG PROSESO SA ESPESYAL NA EDUKASYON</cp:keywords>
  <dc:description>KAHILINGAN SA PAGDINIG PARA SA KAUKULANG PROSESO SA ESPESYAL NA EDUKASYON</dc:description>
  <cp:lastModifiedBy>Thinh Le</cp:lastModifiedBy>
  <cp:revision>7</cp:revision>
  <dcterms:created xsi:type="dcterms:W3CDTF">2022-01-10T21:25:00Z</dcterms:created>
  <dcterms:modified xsi:type="dcterms:W3CDTF">2024-02-07T17:48:00Z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0x010100F9D94C3004867F4181F55BB3ADD5DB7F</vt:lpwstr>
  </property>
  <property fmtid="{D5CDD505-2E9C-101B-9397-08002B2CF9AE}" pid="3" name="Audience">
    <vt:lpwstr>;#Pangkalahatan;#</vt:lpwstr>
  </property>
  <property fmtid="{D5CDD505-2E9C-101B-9397-08002B2CF9AE}" pid="4" name="FileCategory">
    <vt:lpwstr>Template</vt:lpwstr>
  </property>
  <property fmtid="{D5CDD505-2E9C-101B-9397-08002B2CF9AE}" pid="5" name="FileOwner">
    <vt:lpwstr>Mga Komunikasyon</vt:lpwstr>
  </property>
  <property fmtid="{D5CDD505-2E9C-101B-9397-08002B2CF9AE}" pid="6" name="Audience0">
    <vt:lpwstr>;#Mga Bagong Empleyado;#</vt:lpwstr>
  </property>
</Properties>
</file>